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D8DB93" w14:textId="77777777" w:rsidR="00CF72FE" w:rsidRPr="00690F38" w:rsidRDefault="00000000">
      <w:pPr>
        <w:rPr>
          <w:rFonts w:hint="eastAsia"/>
          <w:lang w:eastAsia="zh-CN"/>
        </w:rPr>
      </w:pPr>
      <w:r w:rsidRPr="00690F38">
        <w:rPr>
          <w:b/>
          <w:lang w:eastAsia="zh-CN"/>
        </w:rPr>
        <w:t>附件：</w:t>
      </w:r>
    </w:p>
    <w:p w14:paraId="0A6C66CE" w14:textId="77777777" w:rsidR="00CF72FE" w:rsidRPr="00690F38" w:rsidRDefault="00000000">
      <w:pPr>
        <w:pStyle w:val="aa"/>
        <w:jc w:val="center"/>
        <w:rPr>
          <w:rFonts w:ascii="宋体" w:eastAsia="宋体" w:hAnsi="宋体"/>
          <w:lang w:eastAsia="zh-CN"/>
        </w:rPr>
      </w:pPr>
      <w:r w:rsidRPr="00690F38">
        <w:rPr>
          <w:rFonts w:ascii="宋体" w:eastAsia="宋体" w:hAnsi="宋体"/>
          <w:lang w:eastAsia="zh-CN"/>
        </w:rPr>
        <w:t>天津经纬辉开光电股份有限公司</w:t>
      </w:r>
    </w:p>
    <w:p w14:paraId="7BB09C7D" w14:textId="77777777" w:rsidR="00CF72FE" w:rsidRPr="00690F38" w:rsidRDefault="00000000">
      <w:pPr>
        <w:pStyle w:val="aa"/>
        <w:jc w:val="center"/>
        <w:rPr>
          <w:rFonts w:ascii="宋体" w:eastAsia="宋体" w:hAnsi="宋体"/>
          <w:lang w:eastAsia="zh-CN"/>
        </w:rPr>
      </w:pPr>
      <w:r w:rsidRPr="00690F38">
        <w:rPr>
          <w:rFonts w:ascii="宋体" w:eastAsia="宋体" w:hAnsi="宋体"/>
          <w:lang w:eastAsia="zh-CN"/>
        </w:rPr>
        <w:t>关于选聘公司2026年度财务及内部控制审计</w:t>
      </w:r>
    </w:p>
    <w:p w14:paraId="41705555" w14:textId="77777777" w:rsidR="00CF72FE" w:rsidRPr="00690F38" w:rsidRDefault="00000000">
      <w:pPr>
        <w:pStyle w:val="aa"/>
        <w:jc w:val="center"/>
        <w:rPr>
          <w:rFonts w:ascii="宋体" w:eastAsia="宋体" w:hAnsi="宋体"/>
          <w:lang w:eastAsia="zh-CN"/>
        </w:rPr>
      </w:pPr>
      <w:r w:rsidRPr="00690F38">
        <w:rPr>
          <w:rFonts w:ascii="宋体" w:eastAsia="宋体" w:hAnsi="宋体"/>
          <w:lang w:eastAsia="zh-CN"/>
        </w:rPr>
        <w:t>会计师事务所项目投标文件清单</w:t>
      </w:r>
    </w:p>
    <w:p w14:paraId="0D866357" w14:textId="77777777" w:rsidR="00CF72FE" w:rsidRPr="00690F38" w:rsidRDefault="00000000">
      <w:pPr>
        <w:rPr>
          <w:rFonts w:hint="eastAsia"/>
          <w:lang w:eastAsia="zh-CN"/>
        </w:rPr>
      </w:pPr>
      <w:r w:rsidRPr="00690F38">
        <w:rPr>
          <w:b/>
          <w:lang w:eastAsia="zh-CN"/>
        </w:rPr>
        <w:t>适用范围：</w:t>
      </w:r>
      <w:r w:rsidRPr="00690F38">
        <w:rPr>
          <w:lang w:eastAsia="zh-CN"/>
        </w:rPr>
        <w:t>本清单作为2026年度财务报表审计和内部控制审计选聘文件附件，由拟参加选聘的会计师事务所按要求提交。所有材料均应真实、准确、完整，并与报价、评分标准及投标邀请函保持一致。</w:t>
      </w:r>
    </w:p>
    <w:p w14:paraId="779DC2B0" w14:textId="77777777" w:rsidR="00CF72FE" w:rsidRPr="00690F38" w:rsidRDefault="00000000">
      <w:pPr>
        <w:pStyle w:val="1"/>
        <w:rPr>
          <w:rFonts w:ascii="宋体" w:eastAsia="宋体" w:hAnsi="宋体"/>
          <w:lang w:eastAsia="zh-CN"/>
        </w:rPr>
      </w:pPr>
      <w:r w:rsidRPr="00690F38">
        <w:rPr>
          <w:rFonts w:ascii="宋体" w:eastAsia="宋体" w:hAnsi="宋体"/>
          <w:lang w:eastAsia="zh-CN"/>
        </w:rPr>
        <w:t>一、投标及主体资格文件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82"/>
        <w:gridCol w:w="1786"/>
        <w:gridCol w:w="6321"/>
        <w:gridCol w:w="879"/>
      </w:tblGrid>
      <w:tr w:rsidR="00CF72FE" w:rsidRPr="00690F38" w14:paraId="3D5BA92B" w14:textId="77777777">
        <w:trPr>
          <w:cantSplit/>
          <w:tblHeader/>
          <w:jc w:val="center"/>
        </w:trPr>
        <w:tc>
          <w:tcPr>
            <w:tcW w:w="482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shd w:val="clear" w:color="auto" w:fill="EAF0F6"/>
            <w:vAlign w:val="center"/>
          </w:tcPr>
          <w:p w14:paraId="7A42E214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proofErr w:type="spellStart"/>
            <w:r w:rsidRPr="00690F38">
              <w:rPr>
                <w:b/>
                <w:sz w:val="18"/>
              </w:rPr>
              <w:t>序号</w:t>
            </w:r>
            <w:proofErr w:type="spellEnd"/>
          </w:p>
        </w:tc>
        <w:tc>
          <w:tcPr>
            <w:tcW w:w="1786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shd w:val="clear" w:color="auto" w:fill="EAF0F6"/>
            <w:vAlign w:val="center"/>
          </w:tcPr>
          <w:p w14:paraId="72E81B1D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r w:rsidRPr="00690F38">
              <w:rPr>
                <w:b/>
                <w:sz w:val="18"/>
              </w:rPr>
              <w:t>材料名称</w:t>
            </w:r>
          </w:p>
        </w:tc>
        <w:tc>
          <w:tcPr>
            <w:tcW w:w="6321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shd w:val="clear" w:color="auto" w:fill="EAF0F6"/>
            <w:vAlign w:val="center"/>
          </w:tcPr>
          <w:p w14:paraId="4D651F7F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r w:rsidRPr="00690F38">
              <w:rPr>
                <w:b/>
                <w:sz w:val="18"/>
              </w:rPr>
              <w:t>主要内容及提交要求</w:t>
            </w:r>
          </w:p>
        </w:tc>
        <w:tc>
          <w:tcPr>
            <w:tcW w:w="879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shd w:val="clear" w:color="auto" w:fill="EAF0F6"/>
            <w:vAlign w:val="center"/>
          </w:tcPr>
          <w:p w14:paraId="3B761DA2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r w:rsidRPr="00690F38">
              <w:rPr>
                <w:b/>
                <w:sz w:val="18"/>
              </w:rPr>
              <w:t>类型</w:t>
            </w:r>
          </w:p>
        </w:tc>
      </w:tr>
      <w:tr w:rsidR="00CF72FE" w:rsidRPr="00690F38" w14:paraId="4A1001BC" w14:textId="77777777">
        <w:trPr>
          <w:cantSplit/>
          <w:jc w:val="center"/>
        </w:trPr>
        <w:tc>
          <w:tcPr>
            <w:tcW w:w="482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vAlign w:val="center"/>
          </w:tcPr>
          <w:p w14:paraId="00759DE2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r w:rsidRPr="00690F38">
              <w:rPr>
                <w:sz w:val="18"/>
              </w:rPr>
              <w:t>1</w:t>
            </w:r>
          </w:p>
        </w:tc>
        <w:tc>
          <w:tcPr>
            <w:tcW w:w="1786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vAlign w:val="center"/>
          </w:tcPr>
          <w:p w14:paraId="3B36909D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r w:rsidRPr="00690F38">
              <w:rPr>
                <w:sz w:val="18"/>
              </w:rPr>
              <w:t>投标函</w:t>
            </w:r>
          </w:p>
        </w:tc>
        <w:tc>
          <w:tcPr>
            <w:tcW w:w="6321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vAlign w:val="center"/>
          </w:tcPr>
          <w:p w14:paraId="3756A2A4" w14:textId="77777777" w:rsidR="00CF72FE" w:rsidRPr="00690F38" w:rsidRDefault="00000000">
            <w:pPr>
              <w:spacing w:after="0" w:line="276" w:lineRule="auto"/>
              <w:rPr>
                <w:rFonts w:hint="eastAsia"/>
                <w:lang w:eastAsia="zh-CN"/>
              </w:rPr>
            </w:pPr>
            <w:r w:rsidRPr="00690F38">
              <w:rPr>
                <w:sz w:val="18"/>
                <w:lang w:eastAsia="zh-CN"/>
              </w:rPr>
              <w:t>载明项目名称、投标人名称、参加选聘意向、投标有效期、承诺事项，并由负责人或授权代表签字、加盖事务所公章。</w:t>
            </w:r>
          </w:p>
        </w:tc>
        <w:tc>
          <w:tcPr>
            <w:tcW w:w="879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vAlign w:val="center"/>
          </w:tcPr>
          <w:p w14:paraId="11AA3716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proofErr w:type="spellStart"/>
            <w:r w:rsidRPr="00690F38">
              <w:rPr>
                <w:sz w:val="18"/>
              </w:rPr>
              <w:t>必备</w:t>
            </w:r>
            <w:proofErr w:type="spellEnd"/>
          </w:p>
        </w:tc>
      </w:tr>
      <w:tr w:rsidR="00CF72FE" w:rsidRPr="00690F38" w14:paraId="4E665006" w14:textId="77777777">
        <w:trPr>
          <w:cantSplit/>
          <w:jc w:val="center"/>
        </w:trPr>
        <w:tc>
          <w:tcPr>
            <w:tcW w:w="482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shd w:val="clear" w:color="auto" w:fill="F8FAFC"/>
            <w:vAlign w:val="center"/>
          </w:tcPr>
          <w:p w14:paraId="631F72B8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r w:rsidRPr="00690F38">
              <w:rPr>
                <w:sz w:val="18"/>
              </w:rPr>
              <w:t>2</w:t>
            </w:r>
          </w:p>
        </w:tc>
        <w:tc>
          <w:tcPr>
            <w:tcW w:w="1786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shd w:val="clear" w:color="auto" w:fill="F8FAFC"/>
            <w:vAlign w:val="center"/>
          </w:tcPr>
          <w:p w14:paraId="4880EC7D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r w:rsidRPr="00690F38">
              <w:rPr>
                <w:sz w:val="18"/>
              </w:rPr>
              <w:t>营业执照及执业证书</w:t>
            </w:r>
          </w:p>
        </w:tc>
        <w:tc>
          <w:tcPr>
            <w:tcW w:w="6321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shd w:val="clear" w:color="auto" w:fill="F8FAFC"/>
            <w:vAlign w:val="center"/>
          </w:tcPr>
          <w:p w14:paraId="14FD439D" w14:textId="77777777" w:rsidR="00CF72FE" w:rsidRPr="00690F38" w:rsidRDefault="00000000">
            <w:pPr>
              <w:spacing w:after="0" w:line="276" w:lineRule="auto"/>
              <w:rPr>
                <w:rFonts w:hint="eastAsia"/>
                <w:lang w:eastAsia="zh-CN"/>
              </w:rPr>
            </w:pPr>
            <w:r w:rsidRPr="00690F38">
              <w:rPr>
                <w:sz w:val="18"/>
                <w:lang w:eastAsia="zh-CN"/>
              </w:rPr>
              <w:t>会计师事务所营业执照（或登记证明）、《会计师事务所执业证书》复印件；由分所承接的，还应说明总所与分所的业务及签章关系。</w:t>
            </w:r>
          </w:p>
        </w:tc>
        <w:tc>
          <w:tcPr>
            <w:tcW w:w="879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shd w:val="clear" w:color="auto" w:fill="F8FAFC"/>
            <w:vAlign w:val="center"/>
          </w:tcPr>
          <w:p w14:paraId="5317AD75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proofErr w:type="spellStart"/>
            <w:r w:rsidRPr="00690F38">
              <w:rPr>
                <w:sz w:val="18"/>
              </w:rPr>
              <w:t>必备</w:t>
            </w:r>
            <w:proofErr w:type="spellEnd"/>
          </w:p>
        </w:tc>
      </w:tr>
      <w:tr w:rsidR="00CF72FE" w:rsidRPr="00690F38" w14:paraId="41A5A7A7" w14:textId="77777777">
        <w:trPr>
          <w:cantSplit/>
          <w:jc w:val="center"/>
        </w:trPr>
        <w:tc>
          <w:tcPr>
            <w:tcW w:w="482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vAlign w:val="center"/>
          </w:tcPr>
          <w:p w14:paraId="4618CCF2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r w:rsidRPr="00690F38">
              <w:rPr>
                <w:sz w:val="18"/>
              </w:rPr>
              <w:t>3</w:t>
            </w:r>
          </w:p>
        </w:tc>
        <w:tc>
          <w:tcPr>
            <w:tcW w:w="1786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vAlign w:val="center"/>
          </w:tcPr>
          <w:p w14:paraId="407B46CA" w14:textId="77777777" w:rsidR="00CF72FE" w:rsidRPr="00690F38" w:rsidRDefault="00000000">
            <w:pPr>
              <w:spacing w:after="0" w:line="276" w:lineRule="auto"/>
              <w:rPr>
                <w:rFonts w:hint="eastAsia"/>
                <w:lang w:eastAsia="zh-CN"/>
              </w:rPr>
            </w:pPr>
            <w:r w:rsidRPr="00690F38">
              <w:rPr>
                <w:sz w:val="18"/>
                <w:lang w:eastAsia="zh-CN"/>
              </w:rPr>
              <w:t>证券服务业务备案情况</w:t>
            </w:r>
          </w:p>
        </w:tc>
        <w:tc>
          <w:tcPr>
            <w:tcW w:w="6321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vAlign w:val="center"/>
          </w:tcPr>
          <w:p w14:paraId="54579C48" w14:textId="77777777" w:rsidR="00CF72FE" w:rsidRPr="00690F38" w:rsidRDefault="00000000">
            <w:pPr>
              <w:spacing w:after="0" w:line="276" w:lineRule="auto"/>
              <w:rPr>
                <w:rFonts w:hint="eastAsia"/>
                <w:lang w:eastAsia="zh-CN"/>
              </w:rPr>
            </w:pPr>
            <w:r w:rsidRPr="00690F38">
              <w:rPr>
                <w:sz w:val="18"/>
                <w:lang w:eastAsia="zh-CN"/>
              </w:rPr>
              <w:t>提供依法从事证券服务业务的备案信息、官方查询截图或可核验路径；不得以已取消的“证券期货业务资格证书”替代。</w:t>
            </w:r>
          </w:p>
        </w:tc>
        <w:tc>
          <w:tcPr>
            <w:tcW w:w="879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vAlign w:val="center"/>
          </w:tcPr>
          <w:p w14:paraId="40135B62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proofErr w:type="spellStart"/>
            <w:r w:rsidRPr="00690F38">
              <w:rPr>
                <w:sz w:val="18"/>
              </w:rPr>
              <w:t>必备</w:t>
            </w:r>
            <w:proofErr w:type="spellEnd"/>
          </w:p>
        </w:tc>
      </w:tr>
      <w:tr w:rsidR="00CF72FE" w:rsidRPr="00690F38" w14:paraId="76821F9F" w14:textId="77777777">
        <w:trPr>
          <w:cantSplit/>
          <w:jc w:val="center"/>
        </w:trPr>
        <w:tc>
          <w:tcPr>
            <w:tcW w:w="482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shd w:val="clear" w:color="auto" w:fill="F8FAFC"/>
            <w:vAlign w:val="center"/>
          </w:tcPr>
          <w:p w14:paraId="0B1D7E79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r w:rsidRPr="00690F38">
              <w:rPr>
                <w:sz w:val="18"/>
              </w:rPr>
              <w:t>4</w:t>
            </w:r>
          </w:p>
        </w:tc>
        <w:tc>
          <w:tcPr>
            <w:tcW w:w="1786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shd w:val="clear" w:color="auto" w:fill="F8FAFC"/>
            <w:vAlign w:val="center"/>
          </w:tcPr>
          <w:p w14:paraId="0589A268" w14:textId="77777777" w:rsidR="00CF72FE" w:rsidRPr="00690F38" w:rsidRDefault="00000000">
            <w:pPr>
              <w:spacing w:after="0" w:line="276" w:lineRule="auto"/>
              <w:rPr>
                <w:rFonts w:hint="eastAsia"/>
                <w:lang w:eastAsia="zh-CN"/>
              </w:rPr>
            </w:pPr>
            <w:r w:rsidRPr="00690F38">
              <w:rPr>
                <w:sz w:val="18"/>
                <w:lang w:eastAsia="zh-CN"/>
              </w:rPr>
              <w:t>法定</w:t>
            </w:r>
            <w:proofErr w:type="gramStart"/>
            <w:r w:rsidRPr="00690F38">
              <w:rPr>
                <w:sz w:val="18"/>
                <w:lang w:eastAsia="zh-CN"/>
              </w:rPr>
              <w:t>代表人／</w:t>
            </w:r>
            <w:proofErr w:type="gramEnd"/>
            <w:r w:rsidRPr="00690F38">
              <w:rPr>
                <w:sz w:val="18"/>
                <w:lang w:eastAsia="zh-CN"/>
              </w:rPr>
              <w:t>负责人证明及授权书</w:t>
            </w:r>
          </w:p>
        </w:tc>
        <w:tc>
          <w:tcPr>
            <w:tcW w:w="6321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shd w:val="clear" w:color="auto" w:fill="F8FAFC"/>
            <w:vAlign w:val="center"/>
          </w:tcPr>
          <w:p w14:paraId="0C2816F9" w14:textId="77777777" w:rsidR="00CF72FE" w:rsidRPr="00690F38" w:rsidRDefault="00000000">
            <w:pPr>
              <w:spacing w:after="0" w:line="276" w:lineRule="auto"/>
              <w:rPr>
                <w:rFonts w:hint="eastAsia"/>
                <w:lang w:eastAsia="zh-CN"/>
              </w:rPr>
            </w:pPr>
            <w:r w:rsidRPr="00690F38">
              <w:rPr>
                <w:sz w:val="18"/>
                <w:lang w:eastAsia="zh-CN"/>
              </w:rPr>
              <w:t>负责人身份证明；非负责人签署时提交授权委托书、被授权人身份证明及联系方式。</w:t>
            </w:r>
          </w:p>
        </w:tc>
        <w:tc>
          <w:tcPr>
            <w:tcW w:w="879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shd w:val="clear" w:color="auto" w:fill="F8FAFC"/>
            <w:vAlign w:val="center"/>
          </w:tcPr>
          <w:p w14:paraId="790601DB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proofErr w:type="spellStart"/>
            <w:r w:rsidRPr="00690F38">
              <w:rPr>
                <w:sz w:val="18"/>
              </w:rPr>
              <w:t>必备</w:t>
            </w:r>
            <w:proofErr w:type="spellEnd"/>
          </w:p>
        </w:tc>
      </w:tr>
      <w:tr w:rsidR="00CF72FE" w:rsidRPr="00690F38" w14:paraId="514539E5" w14:textId="77777777">
        <w:trPr>
          <w:cantSplit/>
          <w:jc w:val="center"/>
        </w:trPr>
        <w:tc>
          <w:tcPr>
            <w:tcW w:w="482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vAlign w:val="center"/>
          </w:tcPr>
          <w:p w14:paraId="79041AB5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r w:rsidRPr="00690F38">
              <w:rPr>
                <w:sz w:val="18"/>
              </w:rPr>
              <w:t>5</w:t>
            </w:r>
          </w:p>
        </w:tc>
        <w:tc>
          <w:tcPr>
            <w:tcW w:w="1786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vAlign w:val="center"/>
          </w:tcPr>
          <w:p w14:paraId="2D818D03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r w:rsidRPr="00690F38">
              <w:rPr>
                <w:sz w:val="18"/>
              </w:rPr>
              <w:t>事务所基本情况表</w:t>
            </w:r>
          </w:p>
        </w:tc>
        <w:tc>
          <w:tcPr>
            <w:tcW w:w="6321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vAlign w:val="center"/>
          </w:tcPr>
          <w:p w14:paraId="5E0B7E49" w14:textId="77777777" w:rsidR="00CF72FE" w:rsidRPr="00690F38" w:rsidRDefault="00000000">
            <w:pPr>
              <w:spacing w:after="0" w:line="276" w:lineRule="auto"/>
              <w:rPr>
                <w:rFonts w:hint="eastAsia"/>
                <w:lang w:eastAsia="zh-CN"/>
              </w:rPr>
            </w:pPr>
            <w:r w:rsidRPr="00690F38">
              <w:rPr>
                <w:sz w:val="18"/>
                <w:lang w:eastAsia="zh-CN"/>
              </w:rPr>
              <w:t>组织形式、成立时间、办公地点、联系人、合伙人数、从业人数、注册会计师人数、证券服务业务人员及组织架构。</w:t>
            </w:r>
          </w:p>
        </w:tc>
        <w:tc>
          <w:tcPr>
            <w:tcW w:w="879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vAlign w:val="center"/>
          </w:tcPr>
          <w:p w14:paraId="79F89A52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proofErr w:type="spellStart"/>
            <w:r w:rsidRPr="00690F38">
              <w:rPr>
                <w:sz w:val="18"/>
              </w:rPr>
              <w:t>评审</w:t>
            </w:r>
            <w:proofErr w:type="spellEnd"/>
          </w:p>
        </w:tc>
      </w:tr>
      <w:tr w:rsidR="00CF72FE" w:rsidRPr="00690F38" w14:paraId="529B6D16" w14:textId="77777777">
        <w:trPr>
          <w:cantSplit/>
          <w:jc w:val="center"/>
        </w:trPr>
        <w:tc>
          <w:tcPr>
            <w:tcW w:w="482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shd w:val="clear" w:color="auto" w:fill="F8FAFC"/>
            <w:vAlign w:val="center"/>
          </w:tcPr>
          <w:p w14:paraId="67CAD4A4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r w:rsidRPr="00690F38">
              <w:rPr>
                <w:sz w:val="18"/>
              </w:rPr>
              <w:t>6</w:t>
            </w:r>
          </w:p>
        </w:tc>
        <w:tc>
          <w:tcPr>
            <w:tcW w:w="1786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shd w:val="clear" w:color="auto" w:fill="F8FAFC"/>
            <w:vAlign w:val="center"/>
          </w:tcPr>
          <w:p w14:paraId="6B4C783C" w14:textId="77777777" w:rsidR="00CF72FE" w:rsidRPr="00690F38" w:rsidRDefault="00000000">
            <w:pPr>
              <w:spacing w:after="0" w:line="276" w:lineRule="auto"/>
              <w:rPr>
                <w:rFonts w:hint="eastAsia"/>
                <w:lang w:eastAsia="zh-CN"/>
              </w:rPr>
            </w:pPr>
            <w:r w:rsidRPr="00690F38">
              <w:rPr>
                <w:sz w:val="18"/>
                <w:lang w:eastAsia="zh-CN"/>
              </w:rPr>
              <w:t>独立性及任职资格承诺</w:t>
            </w:r>
          </w:p>
        </w:tc>
        <w:tc>
          <w:tcPr>
            <w:tcW w:w="6321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shd w:val="clear" w:color="auto" w:fill="F8FAFC"/>
            <w:vAlign w:val="center"/>
          </w:tcPr>
          <w:p w14:paraId="6FAD7BC6" w14:textId="77777777" w:rsidR="00CF72FE" w:rsidRPr="00690F38" w:rsidRDefault="00000000">
            <w:pPr>
              <w:spacing w:after="0" w:line="276" w:lineRule="auto"/>
              <w:rPr>
                <w:rFonts w:hint="eastAsia"/>
                <w:lang w:eastAsia="zh-CN"/>
              </w:rPr>
            </w:pPr>
            <w:r w:rsidRPr="00690F38">
              <w:rPr>
                <w:sz w:val="18"/>
                <w:lang w:eastAsia="zh-CN"/>
              </w:rPr>
              <w:t>声明与公司及相关主体不存在影响审计独立性的关系；披露拟派项目合伙人、签字注册会计师以往服务年限并确认轮换及冷却期符合规定。</w:t>
            </w:r>
          </w:p>
        </w:tc>
        <w:tc>
          <w:tcPr>
            <w:tcW w:w="879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shd w:val="clear" w:color="auto" w:fill="F8FAFC"/>
            <w:vAlign w:val="center"/>
          </w:tcPr>
          <w:p w14:paraId="6D723D02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proofErr w:type="spellStart"/>
            <w:r w:rsidRPr="00690F38">
              <w:rPr>
                <w:sz w:val="18"/>
              </w:rPr>
              <w:t>必备</w:t>
            </w:r>
            <w:proofErr w:type="spellEnd"/>
          </w:p>
        </w:tc>
      </w:tr>
    </w:tbl>
    <w:p w14:paraId="2FB4CC78" w14:textId="77777777" w:rsidR="00CF72FE" w:rsidRPr="00690F38" w:rsidRDefault="00CF72FE">
      <w:pPr>
        <w:rPr>
          <w:rFonts w:hint="eastAsia"/>
        </w:rPr>
      </w:pPr>
    </w:p>
    <w:p w14:paraId="4614EB83" w14:textId="77777777" w:rsidR="00CF72FE" w:rsidRPr="00690F38" w:rsidRDefault="00000000">
      <w:pPr>
        <w:pStyle w:val="1"/>
        <w:rPr>
          <w:rFonts w:ascii="宋体" w:eastAsia="宋体" w:hAnsi="宋体"/>
          <w:lang w:eastAsia="zh-CN"/>
        </w:rPr>
      </w:pPr>
      <w:r w:rsidRPr="00690F38">
        <w:rPr>
          <w:rFonts w:ascii="宋体" w:eastAsia="宋体" w:hAnsi="宋体"/>
          <w:lang w:eastAsia="zh-CN"/>
        </w:rPr>
        <w:t>二、执业能力、诚信记录与投资者保护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82"/>
        <w:gridCol w:w="1786"/>
        <w:gridCol w:w="6321"/>
        <w:gridCol w:w="879"/>
      </w:tblGrid>
      <w:tr w:rsidR="00CF72FE" w:rsidRPr="00690F38" w14:paraId="10F05729" w14:textId="77777777">
        <w:trPr>
          <w:cantSplit/>
          <w:tblHeader/>
          <w:jc w:val="center"/>
        </w:trPr>
        <w:tc>
          <w:tcPr>
            <w:tcW w:w="482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shd w:val="clear" w:color="auto" w:fill="EAF0F6"/>
            <w:vAlign w:val="center"/>
          </w:tcPr>
          <w:p w14:paraId="2B9BEB37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proofErr w:type="spellStart"/>
            <w:r w:rsidRPr="00690F38">
              <w:rPr>
                <w:b/>
                <w:sz w:val="18"/>
              </w:rPr>
              <w:t>序号</w:t>
            </w:r>
            <w:proofErr w:type="spellEnd"/>
          </w:p>
        </w:tc>
        <w:tc>
          <w:tcPr>
            <w:tcW w:w="1786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shd w:val="clear" w:color="auto" w:fill="EAF0F6"/>
            <w:vAlign w:val="center"/>
          </w:tcPr>
          <w:p w14:paraId="179B62AB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r w:rsidRPr="00690F38">
              <w:rPr>
                <w:b/>
                <w:sz w:val="18"/>
              </w:rPr>
              <w:t>材料名称</w:t>
            </w:r>
          </w:p>
        </w:tc>
        <w:tc>
          <w:tcPr>
            <w:tcW w:w="6321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shd w:val="clear" w:color="auto" w:fill="EAF0F6"/>
            <w:vAlign w:val="center"/>
          </w:tcPr>
          <w:p w14:paraId="3F24EAC0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r w:rsidRPr="00690F38">
              <w:rPr>
                <w:b/>
                <w:sz w:val="18"/>
              </w:rPr>
              <w:t>主要内容及提交要求</w:t>
            </w:r>
          </w:p>
        </w:tc>
        <w:tc>
          <w:tcPr>
            <w:tcW w:w="879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shd w:val="clear" w:color="auto" w:fill="EAF0F6"/>
            <w:vAlign w:val="center"/>
          </w:tcPr>
          <w:p w14:paraId="064E9D2C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r w:rsidRPr="00690F38">
              <w:rPr>
                <w:b/>
                <w:sz w:val="18"/>
              </w:rPr>
              <w:t>类型</w:t>
            </w:r>
          </w:p>
        </w:tc>
      </w:tr>
      <w:tr w:rsidR="00CF72FE" w:rsidRPr="00690F38" w14:paraId="04BCA0C6" w14:textId="77777777">
        <w:trPr>
          <w:cantSplit/>
          <w:jc w:val="center"/>
        </w:trPr>
        <w:tc>
          <w:tcPr>
            <w:tcW w:w="482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vAlign w:val="center"/>
          </w:tcPr>
          <w:p w14:paraId="6F4C7FE1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r w:rsidRPr="00690F38">
              <w:rPr>
                <w:sz w:val="18"/>
              </w:rPr>
              <w:t>7</w:t>
            </w:r>
          </w:p>
        </w:tc>
        <w:tc>
          <w:tcPr>
            <w:tcW w:w="1786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vAlign w:val="center"/>
          </w:tcPr>
          <w:p w14:paraId="64D2DF96" w14:textId="77777777" w:rsidR="00CF72FE" w:rsidRPr="00690F38" w:rsidRDefault="00000000">
            <w:pPr>
              <w:spacing w:after="0" w:line="276" w:lineRule="auto"/>
              <w:rPr>
                <w:rFonts w:hint="eastAsia"/>
                <w:lang w:eastAsia="zh-CN"/>
              </w:rPr>
            </w:pPr>
            <w:r w:rsidRPr="00690F38">
              <w:rPr>
                <w:sz w:val="18"/>
                <w:lang w:eastAsia="zh-CN"/>
              </w:rPr>
              <w:t>上市公司审计业务情况</w:t>
            </w:r>
          </w:p>
        </w:tc>
        <w:tc>
          <w:tcPr>
            <w:tcW w:w="6321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vAlign w:val="center"/>
          </w:tcPr>
          <w:p w14:paraId="08D85948" w14:textId="77777777" w:rsidR="00CF72FE" w:rsidRPr="00690F38" w:rsidRDefault="00000000">
            <w:pPr>
              <w:spacing w:after="0" w:line="276" w:lineRule="auto"/>
              <w:rPr>
                <w:rFonts w:hint="eastAsia"/>
                <w:lang w:eastAsia="zh-CN"/>
              </w:rPr>
            </w:pPr>
            <w:r w:rsidRPr="00690F38">
              <w:rPr>
                <w:sz w:val="18"/>
                <w:lang w:eastAsia="zh-CN"/>
              </w:rPr>
              <w:t>列示最近一个完整年度所审计的上市公司数量、审计业务收入及相关行业项目；说明与本项目类似的集团合并、跨地区审计经历。</w:t>
            </w:r>
          </w:p>
        </w:tc>
        <w:tc>
          <w:tcPr>
            <w:tcW w:w="879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vAlign w:val="center"/>
          </w:tcPr>
          <w:p w14:paraId="6EE5E630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proofErr w:type="spellStart"/>
            <w:r w:rsidRPr="00690F38">
              <w:rPr>
                <w:sz w:val="18"/>
              </w:rPr>
              <w:t>评审</w:t>
            </w:r>
            <w:proofErr w:type="spellEnd"/>
          </w:p>
        </w:tc>
      </w:tr>
      <w:tr w:rsidR="00CF72FE" w:rsidRPr="00690F38" w14:paraId="445AF9C0" w14:textId="77777777">
        <w:trPr>
          <w:cantSplit/>
          <w:jc w:val="center"/>
        </w:trPr>
        <w:tc>
          <w:tcPr>
            <w:tcW w:w="482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shd w:val="clear" w:color="auto" w:fill="F8FAFC"/>
            <w:vAlign w:val="center"/>
          </w:tcPr>
          <w:p w14:paraId="53707D9B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r w:rsidRPr="00690F38">
              <w:rPr>
                <w:sz w:val="18"/>
              </w:rPr>
              <w:t>8</w:t>
            </w:r>
          </w:p>
        </w:tc>
        <w:tc>
          <w:tcPr>
            <w:tcW w:w="1786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shd w:val="clear" w:color="auto" w:fill="F8FAFC"/>
            <w:vAlign w:val="center"/>
          </w:tcPr>
          <w:p w14:paraId="1D8F8D8F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r w:rsidRPr="00690F38">
              <w:rPr>
                <w:sz w:val="18"/>
              </w:rPr>
              <w:t>同类项目业绩证明</w:t>
            </w:r>
          </w:p>
        </w:tc>
        <w:tc>
          <w:tcPr>
            <w:tcW w:w="6321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shd w:val="clear" w:color="auto" w:fill="F8FAFC"/>
            <w:vAlign w:val="center"/>
          </w:tcPr>
          <w:p w14:paraId="27367028" w14:textId="77777777" w:rsidR="00CF72FE" w:rsidRPr="00690F38" w:rsidRDefault="00000000">
            <w:pPr>
              <w:spacing w:after="0" w:line="276" w:lineRule="auto"/>
              <w:rPr>
                <w:rFonts w:hint="eastAsia"/>
                <w:lang w:eastAsia="zh-CN"/>
              </w:rPr>
            </w:pPr>
            <w:r w:rsidRPr="00690F38">
              <w:rPr>
                <w:sz w:val="18"/>
                <w:lang w:eastAsia="zh-CN"/>
              </w:rPr>
              <w:t>列明近三年制造业、信息技术服务业等上市公司财务报表和内控审计案例，可附已公开审计报告或合同关键页（依法脱敏）。</w:t>
            </w:r>
          </w:p>
        </w:tc>
        <w:tc>
          <w:tcPr>
            <w:tcW w:w="879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shd w:val="clear" w:color="auto" w:fill="F8FAFC"/>
            <w:vAlign w:val="center"/>
          </w:tcPr>
          <w:p w14:paraId="6E7973C3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proofErr w:type="spellStart"/>
            <w:r w:rsidRPr="00690F38">
              <w:rPr>
                <w:sz w:val="18"/>
              </w:rPr>
              <w:t>评审</w:t>
            </w:r>
            <w:proofErr w:type="spellEnd"/>
          </w:p>
        </w:tc>
      </w:tr>
      <w:tr w:rsidR="00CF72FE" w:rsidRPr="00690F38" w14:paraId="6DBCCA32" w14:textId="77777777">
        <w:trPr>
          <w:cantSplit/>
          <w:jc w:val="center"/>
        </w:trPr>
        <w:tc>
          <w:tcPr>
            <w:tcW w:w="482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vAlign w:val="center"/>
          </w:tcPr>
          <w:p w14:paraId="712C029B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r w:rsidRPr="00690F38">
              <w:rPr>
                <w:sz w:val="18"/>
              </w:rPr>
              <w:t>9</w:t>
            </w:r>
          </w:p>
        </w:tc>
        <w:tc>
          <w:tcPr>
            <w:tcW w:w="1786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vAlign w:val="center"/>
          </w:tcPr>
          <w:p w14:paraId="406CD591" w14:textId="77777777" w:rsidR="00CF72FE" w:rsidRPr="00690F38" w:rsidRDefault="00000000">
            <w:pPr>
              <w:spacing w:after="0" w:line="276" w:lineRule="auto"/>
              <w:rPr>
                <w:rFonts w:hint="eastAsia"/>
                <w:lang w:eastAsia="zh-CN"/>
              </w:rPr>
            </w:pPr>
            <w:r w:rsidRPr="00690F38">
              <w:rPr>
                <w:sz w:val="18"/>
                <w:lang w:eastAsia="zh-CN"/>
              </w:rPr>
              <w:t>近三年执业监管及诚信情况</w:t>
            </w:r>
          </w:p>
        </w:tc>
        <w:tc>
          <w:tcPr>
            <w:tcW w:w="6321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vAlign w:val="center"/>
          </w:tcPr>
          <w:p w14:paraId="2A49ECD3" w14:textId="77777777" w:rsidR="00CF72FE" w:rsidRPr="00690F38" w:rsidRDefault="00000000">
            <w:pPr>
              <w:spacing w:after="0" w:line="276" w:lineRule="auto"/>
              <w:rPr>
                <w:rFonts w:hint="eastAsia"/>
                <w:lang w:eastAsia="zh-CN"/>
              </w:rPr>
            </w:pPr>
            <w:r w:rsidRPr="00690F38">
              <w:rPr>
                <w:sz w:val="18"/>
                <w:lang w:eastAsia="zh-CN"/>
              </w:rPr>
              <w:t>披露事务所及拟派核心人员因执业行为受到的行政处罚、监督管理措施、行业惩戒、纪律处分及被立案调查情况，并逐项说明事实和整改进度；不存在的作书面说明。</w:t>
            </w:r>
          </w:p>
        </w:tc>
        <w:tc>
          <w:tcPr>
            <w:tcW w:w="879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vAlign w:val="center"/>
          </w:tcPr>
          <w:p w14:paraId="710F29A0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proofErr w:type="spellStart"/>
            <w:r w:rsidRPr="00690F38">
              <w:rPr>
                <w:sz w:val="18"/>
              </w:rPr>
              <w:t>必备</w:t>
            </w:r>
            <w:proofErr w:type="spellEnd"/>
          </w:p>
        </w:tc>
      </w:tr>
      <w:tr w:rsidR="00CF72FE" w:rsidRPr="00690F38" w14:paraId="7FDE439D" w14:textId="77777777">
        <w:trPr>
          <w:cantSplit/>
          <w:jc w:val="center"/>
        </w:trPr>
        <w:tc>
          <w:tcPr>
            <w:tcW w:w="482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shd w:val="clear" w:color="auto" w:fill="F8FAFC"/>
            <w:vAlign w:val="center"/>
          </w:tcPr>
          <w:p w14:paraId="7EA5CFBB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r w:rsidRPr="00690F38">
              <w:rPr>
                <w:sz w:val="18"/>
              </w:rPr>
              <w:t>10</w:t>
            </w:r>
          </w:p>
        </w:tc>
        <w:tc>
          <w:tcPr>
            <w:tcW w:w="1786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shd w:val="clear" w:color="auto" w:fill="F8FAFC"/>
            <w:vAlign w:val="center"/>
          </w:tcPr>
          <w:p w14:paraId="3A1F249B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r w:rsidRPr="00690F38">
              <w:rPr>
                <w:sz w:val="18"/>
              </w:rPr>
              <w:t>投资者保护能力材料</w:t>
            </w:r>
          </w:p>
        </w:tc>
        <w:tc>
          <w:tcPr>
            <w:tcW w:w="6321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shd w:val="clear" w:color="auto" w:fill="F8FAFC"/>
            <w:vAlign w:val="center"/>
          </w:tcPr>
          <w:p w14:paraId="57CC28E5" w14:textId="77777777" w:rsidR="00CF72FE" w:rsidRPr="00690F38" w:rsidRDefault="00000000">
            <w:pPr>
              <w:spacing w:after="0" w:line="276" w:lineRule="auto"/>
              <w:rPr>
                <w:rFonts w:hint="eastAsia"/>
                <w:lang w:eastAsia="zh-CN"/>
              </w:rPr>
            </w:pPr>
            <w:r w:rsidRPr="00690F38">
              <w:rPr>
                <w:sz w:val="18"/>
                <w:lang w:eastAsia="zh-CN"/>
              </w:rPr>
              <w:t>提供职业风险基金、职业责任保险保额及期限等信息，附保险证明或相关佐证；说明重大民事赔偿诉讼及责任承担情况。</w:t>
            </w:r>
          </w:p>
        </w:tc>
        <w:tc>
          <w:tcPr>
            <w:tcW w:w="879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shd w:val="clear" w:color="auto" w:fill="F8FAFC"/>
            <w:vAlign w:val="center"/>
          </w:tcPr>
          <w:p w14:paraId="4E49CA2F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proofErr w:type="spellStart"/>
            <w:r w:rsidRPr="00690F38">
              <w:rPr>
                <w:sz w:val="18"/>
              </w:rPr>
              <w:t>评审</w:t>
            </w:r>
            <w:proofErr w:type="spellEnd"/>
          </w:p>
        </w:tc>
      </w:tr>
      <w:tr w:rsidR="00CF72FE" w:rsidRPr="00690F38" w14:paraId="2C489429" w14:textId="77777777">
        <w:trPr>
          <w:cantSplit/>
          <w:jc w:val="center"/>
        </w:trPr>
        <w:tc>
          <w:tcPr>
            <w:tcW w:w="482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vAlign w:val="center"/>
          </w:tcPr>
          <w:p w14:paraId="0CD4D660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r w:rsidRPr="00690F38">
              <w:rPr>
                <w:sz w:val="18"/>
              </w:rPr>
              <w:t>11</w:t>
            </w:r>
          </w:p>
        </w:tc>
        <w:tc>
          <w:tcPr>
            <w:tcW w:w="1786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vAlign w:val="center"/>
          </w:tcPr>
          <w:p w14:paraId="5C30C98F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r w:rsidRPr="00690F38">
              <w:rPr>
                <w:sz w:val="18"/>
              </w:rPr>
              <w:t>主要财务和经营信息</w:t>
            </w:r>
          </w:p>
        </w:tc>
        <w:tc>
          <w:tcPr>
            <w:tcW w:w="6321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vAlign w:val="center"/>
          </w:tcPr>
          <w:p w14:paraId="56B164FD" w14:textId="77777777" w:rsidR="00CF72FE" w:rsidRPr="00690F38" w:rsidRDefault="00000000">
            <w:pPr>
              <w:spacing w:after="0" w:line="276" w:lineRule="auto"/>
              <w:rPr>
                <w:rFonts w:hint="eastAsia"/>
                <w:lang w:eastAsia="zh-CN"/>
              </w:rPr>
            </w:pPr>
            <w:r w:rsidRPr="00690F38">
              <w:rPr>
                <w:sz w:val="18"/>
                <w:lang w:eastAsia="zh-CN"/>
              </w:rPr>
              <w:t>最近一个完整会计年度业务总收入、审计业务收入、证券服务业务收入等基本信息；可引用公开信息并注明来源。</w:t>
            </w:r>
          </w:p>
        </w:tc>
        <w:tc>
          <w:tcPr>
            <w:tcW w:w="879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vAlign w:val="center"/>
          </w:tcPr>
          <w:p w14:paraId="6E7C2948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proofErr w:type="spellStart"/>
            <w:r w:rsidRPr="00690F38">
              <w:rPr>
                <w:sz w:val="18"/>
              </w:rPr>
              <w:t>评审</w:t>
            </w:r>
            <w:proofErr w:type="spellEnd"/>
          </w:p>
        </w:tc>
      </w:tr>
    </w:tbl>
    <w:p w14:paraId="7768BD09" w14:textId="77777777" w:rsidR="00CF72FE" w:rsidRPr="00690F38" w:rsidRDefault="00CF72FE">
      <w:pPr>
        <w:rPr>
          <w:rFonts w:hint="eastAsia"/>
        </w:rPr>
      </w:pPr>
    </w:p>
    <w:p w14:paraId="082901CD" w14:textId="77777777" w:rsidR="00CF72FE" w:rsidRPr="00690F38" w:rsidRDefault="00000000">
      <w:pPr>
        <w:pStyle w:val="1"/>
        <w:rPr>
          <w:rFonts w:ascii="宋体" w:eastAsia="宋体" w:hAnsi="宋体"/>
          <w:lang w:eastAsia="zh-CN"/>
        </w:rPr>
      </w:pPr>
      <w:r w:rsidRPr="00690F38">
        <w:rPr>
          <w:rFonts w:ascii="宋体" w:eastAsia="宋体" w:hAnsi="宋体"/>
          <w:lang w:eastAsia="zh-CN"/>
        </w:rPr>
        <w:t>三、拟派审计团队及资源配置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82"/>
        <w:gridCol w:w="1786"/>
        <w:gridCol w:w="6321"/>
        <w:gridCol w:w="879"/>
      </w:tblGrid>
      <w:tr w:rsidR="00CF72FE" w:rsidRPr="00690F38" w14:paraId="720B6F9A" w14:textId="77777777">
        <w:trPr>
          <w:cantSplit/>
          <w:tblHeader/>
          <w:jc w:val="center"/>
        </w:trPr>
        <w:tc>
          <w:tcPr>
            <w:tcW w:w="482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shd w:val="clear" w:color="auto" w:fill="EAF0F6"/>
            <w:vAlign w:val="center"/>
          </w:tcPr>
          <w:p w14:paraId="2836CEF2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proofErr w:type="spellStart"/>
            <w:r w:rsidRPr="00690F38">
              <w:rPr>
                <w:b/>
                <w:sz w:val="18"/>
              </w:rPr>
              <w:t>序号</w:t>
            </w:r>
            <w:proofErr w:type="spellEnd"/>
          </w:p>
        </w:tc>
        <w:tc>
          <w:tcPr>
            <w:tcW w:w="1786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shd w:val="clear" w:color="auto" w:fill="EAF0F6"/>
            <w:vAlign w:val="center"/>
          </w:tcPr>
          <w:p w14:paraId="59ADD99A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r w:rsidRPr="00690F38">
              <w:rPr>
                <w:b/>
                <w:sz w:val="18"/>
              </w:rPr>
              <w:t>材料名称</w:t>
            </w:r>
          </w:p>
        </w:tc>
        <w:tc>
          <w:tcPr>
            <w:tcW w:w="6321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shd w:val="clear" w:color="auto" w:fill="EAF0F6"/>
            <w:vAlign w:val="center"/>
          </w:tcPr>
          <w:p w14:paraId="7D81D1EB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r w:rsidRPr="00690F38">
              <w:rPr>
                <w:b/>
                <w:sz w:val="18"/>
              </w:rPr>
              <w:t>主要内容及提交要求</w:t>
            </w:r>
          </w:p>
        </w:tc>
        <w:tc>
          <w:tcPr>
            <w:tcW w:w="879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shd w:val="clear" w:color="auto" w:fill="EAF0F6"/>
            <w:vAlign w:val="center"/>
          </w:tcPr>
          <w:p w14:paraId="785F1090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r w:rsidRPr="00690F38">
              <w:rPr>
                <w:b/>
                <w:sz w:val="18"/>
              </w:rPr>
              <w:t>类型</w:t>
            </w:r>
          </w:p>
        </w:tc>
      </w:tr>
      <w:tr w:rsidR="00CF72FE" w:rsidRPr="00690F38" w14:paraId="0A7CC8F0" w14:textId="77777777">
        <w:trPr>
          <w:cantSplit/>
          <w:jc w:val="center"/>
        </w:trPr>
        <w:tc>
          <w:tcPr>
            <w:tcW w:w="482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shd w:val="clear" w:color="auto" w:fill="F8FAFC"/>
            <w:vAlign w:val="center"/>
          </w:tcPr>
          <w:p w14:paraId="3BC55A8F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r w:rsidRPr="00690F38">
              <w:rPr>
                <w:sz w:val="18"/>
              </w:rPr>
              <w:t>12</w:t>
            </w:r>
          </w:p>
        </w:tc>
        <w:tc>
          <w:tcPr>
            <w:tcW w:w="1786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shd w:val="clear" w:color="auto" w:fill="F8FAFC"/>
            <w:vAlign w:val="center"/>
          </w:tcPr>
          <w:p w14:paraId="1D300448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r w:rsidRPr="00690F38">
              <w:rPr>
                <w:sz w:val="18"/>
              </w:rPr>
              <w:t>项目主要人员履历</w:t>
            </w:r>
          </w:p>
        </w:tc>
        <w:tc>
          <w:tcPr>
            <w:tcW w:w="6321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shd w:val="clear" w:color="auto" w:fill="F8FAFC"/>
            <w:vAlign w:val="center"/>
          </w:tcPr>
          <w:p w14:paraId="5620F9F3" w14:textId="77777777" w:rsidR="00CF72FE" w:rsidRPr="00690F38" w:rsidRDefault="00000000">
            <w:pPr>
              <w:spacing w:after="0" w:line="276" w:lineRule="auto"/>
              <w:rPr>
                <w:rFonts w:hint="eastAsia"/>
                <w:lang w:eastAsia="zh-CN"/>
              </w:rPr>
            </w:pPr>
            <w:r w:rsidRPr="00690F38">
              <w:rPr>
                <w:sz w:val="18"/>
                <w:lang w:eastAsia="zh-CN"/>
              </w:rPr>
              <w:t>分别列示项目合伙人、签字注册会计师、项目质量复核人以及内控审计负责人的姓名、执业资格、从业年限、近三年签署或复核上市公司审计报告经历。</w:t>
            </w:r>
          </w:p>
        </w:tc>
        <w:tc>
          <w:tcPr>
            <w:tcW w:w="879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shd w:val="clear" w:color="auto" w:fill="F8FAFC"/>
            <w:vAlign w:val="center"/>
          </w:tcPr>
          <w:p w14:paraId="4A21B72B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proofErr w:type="spellStart"/>
            <w:r w:rsidRPr="00690F38">
              <w:rPr>
                <w:sz w:val="18"/>
              </w:rPr>
              <w:t>必备</w:t>
            </w:r>
            <w:proofErr w:type="spellEnd"/>
          </w:p>
        </w:tc>
      </w:tr>
      <w:tr w:rsidR="00CF72FE" w:rsidRPr="00690F38" w14:paraId="408DCBF1" w14:textId="77777777">
        <w:trPr>
          <w:cantSplit/>
          <w:jc w:val="center"/>
        </w:trPr>
        <w:tc>
          <w:tcPr>
            <w:tcW w:w="482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vAlign w:val="center"/>
          </w:tcPr>
          <w:p w14:paraId="70354A45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r w:rsidRPr="00690F38">
              <w:rPr>
                <w:sz w:val="18"/>
              </w:rPr>
              <w:lastRenderedPageBreak/>
              <w:t>13</w:t>
            </w:r>
          </w:p>
        </w:tc>
        <w:tc>
          <w:tcPr>
            <w:tcW w:w="1786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vAlign w:val="center"/>
          </w:tcPr>
          <w:p w14:paraId="476F23EA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r w:rsidRPr="00690F38">
              <w:rPr>
                <w:sz w:val="18"/>
              </w:rPr>
              <w:t>项目团队配置表</w:t>
            </w:r>
          </w:p>
        </w:tc>
        <w:tc>
          <w:tcPr>
            <w:tcW w:w="6321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vAlign w:val="center"/>
          </w:tcPr>
          <w:p w14:paraId="0DC1A2C0" w14:textId="77777777" w:rsidR="00CF72FE" w:rsidRPr="00690F38" w:rsidRDefault="00000000">
            <w:pPr>
              <w:spacing w:after="0" w:line="276" w:lineRule="auto"/>
              <w:rPr>
                <w:rFonts w:hint="eastAsia"/>
                <w:lang w:eastAsia="zh-CN"/>
              </w:rPr>
            </w:pPr>
            <w:r w:rsidRPr="00690F38">
              <w:rPr>
                <w:sz w:val="18"/>
                <w:lang w:eastAsia="zh-CN"/>
              </w:rPr>
              <w:t>列明项目经理、现场负责人、核心成员人数及分工、预计驻场时间、投入工时；说明跨地区子公司现场审计人员及集团审计协同方式。</w:t>
            </w:r>
          </w:p>
        </w:tc>
        <w:tc>
          <w:tcPr>
            <w:tcW w:w="879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vAlign w:val="center"/>
          </w:tcPr>
          <w:p w14:paraId="588D51F3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proofErr w:type="spellStart"/>
            <w:r w:rsidRPr="00690F38">
              <w:rPr>
                <w:sz w:val="18"/>
              </w:rPr>
              <w:t>评审</w:t>
            </w:r>
            <w:proofErr w:type="spellEnd"/>
          </w:p>
        </w:tc>
      </w:tr>
      <w:tr w:rsidR="00CF72FE" w:rsidRPr="00690F38" w14:paraId="6E008648" w14:textId="77777777">
        <w:trPr>
          <w:cantSplit/>
          <w:jc w:val="center"/>
        </w:trPr>
        <w:tc>
          <w:tcPr>
            <w:tcW w:w="482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shd w:val="clear" w:color="auto" w:fill="F8FAFC"/>
            <w:vAlign w:val="center"/>
          </w:tcPr>
          <w:p w14:paraId="1AD5AF46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r w:rsidRPr="00690F38">
              <w:rPr>
                <w:sz w:val="18"/>
              </w:rPr>
              <w:t>14</w:t>
            </w:r>
          </w:p>
        </w:tc>
        <w:tc>
          <w:tcPr>
            <w:tcW w:w="1786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shd w:val="clear" w:color="auto" w:fill="F8FAFC"/>
            <w:vAlign w:val="center"/>
          </w:tcPr>
          <w:p w14:paraId="12B1D84A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r w:rsidRPr="00690F38">
              <w:rPr>
                <w:sz w:val="18"/>
              </w:rPr>
              <w:t>专业技术支持安排</w:t>
            </w:r>
          </w:p>
        </w:tc>
        <w:tc>
          <w:tcPr>
            <w:tcW w:w="6321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shd w:val="clear" w:color="auto" w:fill="F8FAFC"/>
            <w:vAlign w:val="center"/>
          </w:tcPr>
          <w:p w14:paraId="4BC349C7" w14:textId="77777777" w:rsidR="00CF72FE" w:rsidRPr="00690F38" w:rsidRDefault="00000000">
            <w:pPr>
              <w:spacing w:after="0" w:line="276" w:lineRule="auto"/>
              <w:rPr>
                <w:rFonts w:hint="eastAsia"/>
                <w:lang w:eastAsia="zh-CN"/>
              </w:rPr>
            </w:pPr>
            <w:r w:rsidRPr="00690F38">
              <w:rPr>
                <w:sz w:val="18"/>
                <w:lang w:eastAsia="zh-CN"/>
              </w:rPr>
              <w:t>说明拟投入的估值、IT审计、税务、金融工具、收入确认等专业资源及其调用机制。</w:t>
            </w:r>
          </w:p>
        </w:tc>
        <w:tc>
          <w:tcPr>
            <w:tcW w:w="879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shd w:val="clear" w:color="auto" w:fill="F8FAFC"/>
            <w:vAlign w:val="center"/>
          </w:tcPr>
          <w:p w14:paraId="1DF2284B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proofErr w:type="spellStart"/>
            <w:r w:rsidRPr="00690F38">
              <w:rPr>
                <w:sz w:val="18"/>
              </w:rPr>
              <w:t>评审</w:t>
            </w:r>
            <w:proofErr w:type="spellEnd"/>
          </w:p>
        </w:tc>
      </w:tr>
      <w:tr w:rsidR="00CF72FE" w:rsidRPr="00690F38" w14:paraId="46CB328B" w14:textId="77777777">
        <w:trPr>
          <w:cantSplit/>
          <w:jc w:val="center"/>
        </w:trPr>
        <w:tc>
          <w:tcPr>
            <w:tcW w:w="482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vAlign w:val="center"/>
          </w:tcPr>
          <w:p w14:paraId="252C6B79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r w:rsidRPr="00690F38">
              <w:rPr>
                <w:sz w:val="18"/>
              </w:rPr>
              <w:t>15</w:t>
            </w:r>
          </w:p>
        </w:tc>
        <w:tc>
          <w:tcPr>
            <w:tcW w:w="1786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vAlign w:val="center"/>
          </w:tcPr>
          <w:p w14:paraId="3423C96A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r w:rsidRPr="00690F38">
              <w:rPr>
                <w:sz w:val="18"/>
              </w:rPr>
              <w:t>核心团队稳定性承诺</w:t>
            </w:r>
          </w:p>
        </w:tc>
        <w:tc>
          <w:tcPr>
            <w:tcW w:w="6321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vAlign w:val="center"/>
          </w:tcPr>
          <w:p w14:paraId="5BF2B3C9" w14:textId="77777777" w:rsidR="00CF72FE" w:rsidRPr="00690F38" w:rsidRDefault="00000000">
            <w:pPr>
              <w:spacing w:after="0" w:line="276" w:lineRule="auto"/>
              <w:rPr>
                <w:rFonts w:hint="eastAsia"/>
                <w:lang w:eastAsia="zh-CN"/>
              </w:rPr>
            </w:pPr>
            <w:r w:rsidRPr="00690F38">
              <w:rPr>
                <w:sz w:val="18"/>
                <w:lang w:eastAsia="zh-CN"/>
              </w:rPr>
              <w:t>说明核心成员到岗与持续投入安排；更换核心人员的触发条件、沟通审批程序及替代人员资历要求。</w:t>
            </w:r>
          </w:p>
        </w:tc>
        <w:tc>
          <w:tcPr>
            <w:tcW w:w="879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vAlign w:val="center"/>
          </w:tcPr>
          <w:p w14:paraId="08E7FC6A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proofErr w:type="spellStart"/>
            <w:r w:rsidRPr="00690F38">
              <w:rPr>
                <w:sz w:val="18"/>
              </w:rPr>
              <w:t>评审</w:t>
            </w:r>
            <w:proofErr w:type="spellEnd"/>
          </w:p>
        </w:tc>
      </w:tr>
    </w:tbl>
    <w:p w14:paraId="7C5ED5A2" w14:textId="77777777" w:rsidR="00CF72FE" w:rsidRPr="00690F38" w:rsidRDefault="00CF72FE">
      <w:pPr>
        <w:rPr>
          <w:rFonts w:hint="eastAsia"/>
        </w:rPr>
      </w:pPr>
    </w:p>
    <w:p w14:paraId="5D36B191" w14:textId="77777777" w:rsidR="00CF72FE" w:rsidRPr="00690F38" w:rsidRDefault="00000000">
      <w:pPr>
        <w:pStyle w:val="1"/>
        <w:rPr>
          <w:rFonts w:ascii="宋体" w:eastAsia="宋体" w:hAnsi="宋体"/>
          <w:lang w:eastAsia="zh-CN"/>
        </w:rPr>
      </w:pPr>
      <w:r w:rsidRPr="00690F38">
        <w:rPr>
          <w:rFonts w:ascii="宋体" w:eastAsia="宋体" w:hAnsi="宋体"/>
          <w:lang w:eastAsia="zh-CN"/>
        </w:rPr>
        <w:t>四、工作方案及关键审计事项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82"/>
        <w:gridCol w:w="1786"/>
        <w:gridCol w:w="6321"/>
        <w:gridCol w:w="879"/>
      </w:tblGrid>
      <w:tr w:rsidR="00CF72FE" w:rsidRPr="00690F38" w14:paraId="0BE0B1D3" w14:textId="77777777">
        <w:trPr>
          <w:cantSplit/>
          <w:tblHeader/>
          <w:jc w:val="center"/>
        </w:trPr>
        <w:tc>
          <w:tcPr>
            <w:tcW w:w="482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shd w:val="clear" w:color="auto" w:fill="EAF0F6"/>
            <w:vAlign w:val="center"/>
          </w:tcPr>
          <w:p w14:paraId="1647027C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proofErr w:type="spellStart"/>
            <w:r w:rsidRPr="00690F38">
              <w:rPr>
                <w:b/>
                <w:sz w:val="18"/>
              </w:rPr>
              <w:t>序号</w:t>
            </w:r>
            <w:proofErr w:type="spellEnd"/>
          </w:p>
        </w:tc>
        <w:tc>
          <w:tcPr>
            <w:tcW w:w="1786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shd w:val="clear" w:color="auto" w:fill="EAF0F6"/>
            <w:vAlign w:val="center"/>
          </w:tcPr>
          <w:p w14:paraId="3D371DB9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r w:rsidRPr="00690F38">
              <w:rPr>
                <w:b/>
                <w:sz w:val="18"/>
              </w:rPr>
              <w:t>材料名称</w:t>
            </w:r>
          </w:p>
        </w:tc>
        <w:tc>
          <w:tcPr>
            <w:tcW w:w="6321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shd w:val="clear" w:color="auto" w:fill="EAF0F6"/>
            <w:vAlign w:val="center"/>
          </w:tcPr>
          <w:p w14:paraId="067C1169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r w:rsidRPr="00690F38">
              <w:rPr>
                <w:b/>
                <w:sz w:val="18"/>
              </w:rPr>
              <w:t>主要内容及提交要求</w:t>
            </w:r>
          </w:p>
        </w:tc>
        <w:tc>
          <w:tcPr>
            <w:tcW w:w="879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shd w:val="clear" w:color="auto" w:fill="EAF0F6"/>
            <w:vAlign w:val="center"/>
          </w:tcPr>
          <w:p w14:paraId="60B49C65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r w:rsidRPr="00690F38">
              <w:rPr>
                <w:b/>
                <w:sz w:val="18"/>
              </w:rPr>
              <w:t>类型</w:t>
            </w:r>
          </w:p>
        </w:tc>
      </w:tr>
      <w:tr w:rsidR="00CF72FE" w:rsidRPr="00690F38" w14:paraId="7E144362" w14:textId="77777777">
        <w:trPr>
          <w:cantSplit/>
          <w:jc w:val="center"/>
        </w:trPr>
        <w:tc>
          <w:tcPr>
            <w:tcW w:w="482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shd w:val="clear" w:color="auto" w:fill="F8FAFC"/>
            <w:vAlign w:val="center"/>
          </w:tcPr>
          <w:p w14:paraId="4612AB0B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r w:rsidRPr="00690F38">
              <w:rPr>
                <w:sz w:val="18"/>
              </w:rPr>
              <w:t>16</w:t>
            </w:r>
          </w:p>
        </w:tc>
        <w:tc>
          <w:tcPr>
            <w:tcW w:w="1786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shd w:val="clear" w:color="auto" w:fill="F8FAFC"/>
            <w:vAlign w:val="center"/>
          </w:tcPr>
          <w:p w14:paraId="55389219" w14:textId="77777777" w:rsidR="00CF72FE" w:rsidRPr="00690F38" w:rsidRDefault="00000000">
            <w:pPr>
              <w:spacing w:after="0" w:line="276" w:lineRule="auto"/>
              <w:rPr>
                <w:rFonts w:hint="eastAsia"/>
                <w:lang w:eastAsia="zh-CN"/>
              </w:rPr>
            </w:pPr>
            <w:r w:rsidRPr="00690F38">
              <w:rPr>
                <w:sz w:val="18"/>
                <w:lang w:eastAsia="zh-CN"/>
              </w:rPr>
              <w:t>2026年度财务报表审计方案</w:t>
            </w:r>
          </w:p>
        </w:tc>
        <w:tc>
          <w:tcPr>
            <w:tcW w:w="6321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shd w:val="clear" w:color="auto" w:fill="F8FAFC"/>
            <w:vAlign w:val="center"/>
          </w:tcPr>
          <w:p w14:paraId="76499F65" w14:textId="77777777" w:rsidR="00CF72FE" w:rsidRPr="00690F38" w:rsidRDefault="00000000">
            <w:pPr>
              <w:spacing w:after="0" w:line="276" w:lineRule="auto"/>
              <w:rPr>
                <w:rFonts w:hint="eastAsia"/>
                <w:lang w:eastAsia="zh-CN"/>
              </w:rPr>
            </w:pPr>
            <w:r w:rsidRPr="00690F38">
              <w:rPr>
                <w:sz w:val="18"/>
                <w:lang w:eastAsia="zh-CN"/>
              </w:rPr>
              <w:t>包括总体审计策略、审计范围、重要性水平考虑、重大错报风险识别、集团组成部分审计安排、证据获取、复核程序和审计意见形成机制。</w:t>
            </w:r>
          </w:p>
        </w:tc>
        <w:tc>
          <w:tcPr>
            <w:tcW w:w="879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shd w:val="clear" w:color="auto" w:fill="F8FAFC"/>
            <w:vAlign w:val="center"/>
          </w:tcPr>
          <w:p w14:paraId="0174EF7D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proofErr w:type="spellStart"/>
            <w:r w:rsidRPr="00690F38">
              <w:rPr>
                <w:sz w:val="18"/>
              </w:rPr>
              <w:t>必备</w:t>
            </w:r>
            <w:proofErr w:type="spellEnd"/>
          </w:p>
        </w:tc>
      </w:tr>
      <w:tr w:rsidR="00CF72FE" w:rsidRPr="00690F38" w14:paraId="05B4E142" w14:textId="77777777">
        <w:trPr>
          <w:cantSplit/>
          <w:jc w:val="center"/>
        </w:trPr>
        <w:tc>
          <w:tcPr>
            <w:tcW w:w="482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vAlign w:val="center"/>
          </w:tcPr>
          <w:p w14:paraId="6A69F08D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r w:rsidRPr="00690F38">
              <w:rPr>
                <w:sz w:val="18"/>
              </w:rPr>
              <w:t>17</w:t>
            </w:r>
          </w:p>
        </w:tc>
        <w:tc>
          <w:tcPr>
            <w:tcW w:w="1786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vAlign w:val="center"/>
          </w:tcPr>
          <w:p w14:paraId="7D3E3074" w14:textId="77777777" w:rsidR="00CF72FE" w:rsidRPr="00690F38" w:rsidRDefault="00000000">
            <w:pPr>
              <w:spacing w:after="0" w:line="276" w:lineRule="auto"/>
              <w:rPr>
                <w:rFonts w:hint="eastAsia"/>
                <w:lang w:eastAsia="zh-CN"/>
              </w:rPr>
            </w:pPr>
            <w:r w:rsidRPr="00690F38">
              <w:rPr>
                <w:sz w:val="18"/>
                <w:lang w:eastAsia="zh-CN"/>
              </w:rPr>
              <w:t>2026年度内部控制审计方案</w:t>
            </w:r>
          </w:p>
        </w:tc>
        <w:tc>
          <w:tcPr>
            <w:tcW w:w="6321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vAlign w:val="center"/>
          </w:tcPr>
          <w:p w14:paraId="55D5CD2C" w14:textId="77777777" w:rsidR="00CF72FE" w:rsidRPr="00690F38" w:rsidRDefault="00000000">
            <w:pPr>
              <w:spacing w:after="0" w:line="276" w:lineRule="auto"/>
              <w:rPr>
                <w:rFonts w:hint="eastAsia"/>
                <w:lang w:eastAsia="zh-CN"/>
              </w:rPr>
            </w:pPr>
            <w:r w:rsidRPr="00690F38">
              <w:rPr>
                <w:sz w:val="18"/>
                <w:lang w:eastAsia="zh-CN"/>
              </w:rPr>
              <w:t>涵盖内控审计范围、重要业务流程与关键控制、穿行测试、控制测试、缺陷评价、整改沟通及与财务报表审计的协同方式。</w:t>
            </w:r>
          </w:p>
        </w:tc>
        <w:tc>
          <w:tcPr>
            <w:tcW w:w="879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vAlign w:val="center"/>
          </w:tcPr>
          <w:p w14:paraId="062CF4B8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proofErr w:type="spellStart"/>
            <w:r w:rsidRPr="00690F38">
              <w:rPr>
                <w:sz w:val="18"/>
              </w:rPr>
              <w:t>必备</w:t>
            </w:r>
            <w:proofErr w:type="spellEnd"/>
          </w:p>
        </w:tc>
      </w:tr>
      <w:tr w:rsidR="00CF72FE" w:rsidRPr="00690F38" w14:paraId="5F537B3D" w14:textId="77777777">
        <w:trPr>
          <w:cantSplit/>
          <w:jc w:val="center"/>
        </w:trPr>
        <w:tc>
          <w:tcPr>
            <w:tcW w:w="482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shd w:val="clear" w:color="auto" w:fill="F8FAFC"/>
            <w:vAlign w:val="center"/>
          </w:tcPr>
          <w:p w14:paraId="07324D1D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r w:rsidRPr="00690F38">
              <w:rPr>
                <w:sz w:val="18"/>
              </w:rPr>
              <w:t>18</w:t>
            </w:r>
          </w:p>
        </w:tc>
        <w:tc>
          <w:tcPr>
            <w:tcW w:w="1786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shd w:val="clear" w:color="auto" w:fill="F8FAFC"/>
            <w:vAlign w:val="center"/>
          </w:tcPr>
          <w:p w14:paraId="2FC5047D" w14:textId="77777777" w:rsidR="00CF72FE" w:rsidRPr="00690F38" w:rsidRDefault="00000000">
            <w:pPr>
              <w:spacing w:after="0" w:line="276" w:lineRule="auto"/>
              <w:rPr>
                <w:rFonts w:hint="eastAsia"/>
                <w:lang w:eastAsia="zh-CN"/>
              </w:rPr>
            </w:pPr>
            <w:r w:rsidRPr="00690F38">
              <w:rPr>
                <w:sz w:val="18"/>
                <w:lang w:eastAsia="zh-CN"/>
              </w:rPr>
              <w:t>重大会计事项专项应对方案</w:t>
            </w:r>
          </w:p>
        </w:tc>
        <w:tc>
          <w:tcPr>
            <w:tcW w:w="6321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shd w:val="clear" w:color="auto" w:fill="F8FAFC"/>
            <w:vAlign w:val="center"/>
          </w:tcPr>
          <w:p w14:paraId="3449F6AB" w14:textId="77777777" w:rsidR="00CF72FE" w:rsidRPr="00690F38" w:rsidRDefault="00000000">
            <w:pPr>
              <w:spacing w:after="0" w:line="276" w:lineRule="auto"/>
              <w:rPr>
                <w:rFonts w:hint="eastAsia"/>
                <w:lang w:eastAsia="zh-CN"/>
              </w:rPr>
            </w:pPr>
            <w:r w:rsidRPr="00690F38">
              <w:rPr>
                <w:sz w:val="18"/>
                <w:lang w:eastAsia="zh-CN"/>
              </w:rPr>
              <w:t>针对收购及处置形成的合并范围变化、购买日及处置日会计处理、商誉和长期资产减值、合同资产及应收款项、收入确认、关联交易及资金往来提出审计思路。</w:t>
            </w:r>
          </w:p>
        </w:tc>
        <w:tc>
          <w:tcPr>
            <w:tcW w:w="879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shd w:val="clear" w:color="auto" w:fill="F8FAFC"/>
            <w:vAlign w:val="center"/>
          </w:tcPr>
          <w:p w14:paraId="1488CDFF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proofErr w:type="spellStart"/>
            <w:r w:rsidRPr="00690F38">
              <w:rPr>
                <w:sz w:val="18"/>
              </w:rPr>
              <w:t>评审</w:t>
            </w:r>
            <w:proofErr w:type="spellEnd"/>
          </w:p>
        </w:tc>
      </w:tr>
      <w:tr w:rsidR="00CF72FE" w:rsidRPr="00690F38" w14:paraId="25B3EA78" w14:textId="77777777">
        <w:trPr>
          <w:cantSplit/>
          <w:jc w:val="center"/>
        </w:trPr>
        <w:tc>
          <w:tcPr>
            <w:tcW w:w="482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vAlign w:val="center"/>
          </w:tcPr>
          <w:p w14:paraId="20ABB791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r w:rsidRPr="00690F38">
              <w:rPr>
                <w:sz w:val="18"/>
              </w:rPr>
              <w:t>19</w:t>
            </w:r>
          </w:p>
        </w:tc>
        <w:tc>
          <w:tcPr>
            <w:tcW w:w="1786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vAlign w:val="center"/>
          </w:tcPr>
          <w:p w14:paraId="76ADF86F" w14:textId="77777777" w:rsidR="00CF72FE" w:rsidRPr="00690F38" w:rsidRDefault="00000000">
            <w:pPr>
              <w:spacing w:after="0" w:line="276" w:lineRule="auto"/>
              <w:rPr>
                <w:rFonts w:hint="eastAsia"/>
                <w:lang w:eastAsia="zh-CN"/>
              </w:rPr>
            </w:pPr>
            <w:r w:rsidRPr="00690F38">
              <w:rPr>
                <w:sz w:val="18"/>
                <w:lang w:eastAsia="zh-CN"/>
              </w:rPr>
              <w:t>重大判断和复杂估计方案</w:t>
            </w:r>
          </w:p>
        </w:tc>
        <w:tc>
          <w:tcPr>
            <w:tcW w:w="6321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vAlign w:val="center"/>
          </w:tcPr>
          <w:p w14:paraId="0B20B476" w14:textId="77777777" w:rsidR="00CF72FE" w:rsidRPr="00690F38" w:rsidRDefault="00000000">
            <w:pPr>
              <w:spacing w:after="0" w:line="276" w:lineRule="auto"/>
              <w:rPr>
                <w:rFonts w:hint="eastAsia"/>
                <w:lang w:eastAsia="zh-CN"/>
              </w:rPr>
            </w:pPr>
            <w:r w:rsidRPr="00690F38">
              <w:rPr>
                <w:sz w:val="18"/>
                <w:lang w:eastAsia="zh-CN"/>
              </w:rPr>
              <w:t>说明对评估报告使用、减值模型及关键假设、金融工具及套期保值、或有事项、所得税与递延所得税等事项的审计方法及专家参与安排。</w:t>
            </w:r>
          </w:p>
        </w:tc>
        <w:tc>
          <w:tcPr>
            <w:tcW w:w="879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vAlign w:val="center"/>
          </w:tcPr>
          <w:p w14:paraId="00B7C958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proofErr w:type="spellStart"/>
            <w:r w:rsidRPr="00690F38">
              <w:rPr>
                <w:sz w:val="18"/>
              </w:rPr>
              <w:t>评审</w:t>
            </w:r>
            <w:proofErr w:type="spellEnd"/>
          </w:p>
        </w:tc>
      </w:tr>
      <w:tr w:rsidR="00CF72FE" w:rsidRPr="00690F38" w14:paraId="33972077" w14:textId="77777777">
        <w:trPr>
          <w:cantSplit/>
          <w:jc w:val="center"/>
        </w:trPr>
        <w:tc>
          <w:tcPr>
            <w:tcW w:w="482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shd w:val="clear" w:color="auto" w:fill="F8FAFC"/>
            <w:vAlign w:val="center"/>
          </w:tcPr>
          <w:p w14:paraId="0236CB99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r w:rsidRPr="00690F38">
              <w:rPr>
                <w:sz w:val="18"/>
              </w:rPr>
              <w:t>20</w:t>
            </w:r>
          </w:p>
        </w:tc>
        <w:tc>
          <w:tcPr>
            <w:tcW w:w="1786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shd w:val="clear" w:color="auto" w:fill="F8FAFC"/>
            <w:vAlign w:val="center"/>
          </w:tcPr>
          <w:p w14:paraId="0B2D6EEF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r w:rsidRPr="00690F38">
              <w:rPr>
                <w:sz w:val="18"/>
              </w:rPr>
              <w:t>审计进度及交付计划</w:t>
            </w:r>
          </w:p>
        </w:tc>
        <w:tc>
          <w:tcPr>
            <w:tcW w:w="6321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shd w:val="clear" w:color="auto" w:fill="F8FAFC"/>
            <w:vAlign w:val="center"/>
          </w:tcPr>
          <w:p w14:paraId="69058773" w14:textId="77777777" w:rsidR="00CF72FE" w:rsidRPr="00690F38" w:rsidRDefault="00000000">
            <w:pPr>
              <w:spacing w:after="0" w:line="276" w:lineRule="auto"/>
              <w:rPr>
                <w:rFonts w:hint="eastAsia"/>
                <w:lang w:eastAsia="zh-CN"/>
              </w:rPr>
            </w:pPr>
            <w:r w:rsidRPr="00690F38">
              <w:rPr>
                <w:sz w:val="18"/>
                <w:lang w:eastAsia="zh-CN"/>
              </w:rPr>
              <w:t>列明预审、内控测试、年末现场审计、重大事项沟通、初稿、复核和正式报告等节点；确保衔接上市公司年度报告披露安排。</w:t>
            </w:r>
          </w:p>
        </w:tc>
        <w:tc>
          <w:tcPr>
            <w:tcW w:w="879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shd w:val="clear" w:color="auto" w:fill="F8FAFC"/>
            <w:vAlign w:val="center"/>
          </w:tcPr>
          <w:p w14:paraId="142A3DF2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proofErr w:type="spellStart"/>
            <w:r w:rsidRPr="00690F38">
              <w:rPr>
                <w:sz w:val="18"/>
              </w:rPr>
              <w:t>必备</w:t>
            </w:r>
            <w:proofErr w:type="spellEnd"/>
          </w:p>
        </w:tc>
      </w:tr>
      <w:tr w:rsidR="00CF72FE" w:rsidRPr="00690F38" w14:paraId="4C6F845C" w14:textId="77777777">
        <w:trPr>
          <w:cantSplit/>
          <w:jc w:val="center"/>
        </w:trPr>
        <w:tc>
          <w:tcPr>
            <w:tcW w:w="482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vAlign w:val="center"/>
          </w:tcPr>
          <w:p w14:paraId="47C54DDF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r w:rsidRPr="00690F38">
              <w:rPr>
                <w:sz w:val="18"/>
              </w:rPr>
              <w:t>21</w:t>
            </w:r>
          </w:p>
        </w:tc>
        <w:tc>
          <w:tcPr>
            <w:tcW w:w="1786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vAlign w:val="center"/>
          </w:tcPr>
          <w:p w14:paraId="77493947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r w:rsidRPr="00690F38">
              <w:rPr>
                <w:sz w:val="18"/>
              </w:rPr>
              <w:t>沟通协调与交付机制</w:t>
            </w:r>
          </w:p>
        </w:tc>
        <w:tc>
          <w:tcPr>
            <w:tcW w:w="6321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vAlign w:val="center"/>
          </w:tcPr>
          <w:p w14:paraId="4F274DC1" w14:textId="77777777" w:rsidR="00CF72FE" w:rsidRPr="00690F38" w:rsidRDefault="00000000">
            <w:pPr>
              <w:spacing w:after="0" w:line="276" w:lineRule="auto"/>
              <w:rPr>
                <w:rFonts w:hint="eastAsia"/>
                <w:lang w:eastAsia="zh-CN"/>
              </w:rPr>
            </w:pPr>
            <w:r w:rsidRPr="00690F38">
              <w:rPr>
                <w:sz w:val="18"/>
                <w:lang w:eastAsia="zh-CN"/>
              </w:rPr>
              <w:t>列示与财务部门、审计委员会、董事会办公室及子公司管理层的沟通机制；明确成果清单、报告版本管理及意见分歧升级路径。</w:t>
            </w:r>
          </w:p>
        </w:tc>
        <w:tc>
          <w:tcPr>
            <w:tcW w:w="879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vAlign w:val="center"/>
          </w:tcPr>
          <w:p w14:paraId="31DED3C9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proofErr w:type="spellStart"/>
            <w:r w:rsidRPr="00690F38">
              <w:rPr>
                <w:sz w:val="18"/>
              </w:rPr>
              <w:t>评审</w:t>
            </w:r>
            <w:proofErr w:type="spellEnd"/>
          </w:p>
        </w:tc>
      </w:tr>
    </w:tbl>
    <w:p w14:paraId="6D359C0E" w14:textId="77777777" w:rsidR="00CF72FE" w:rsidRPr="00690F38" w:rsidRDefault="00CF72FE">
      <w:pPr>
        <w:rPr>
          <w:rFonts w:hint="eastAsia"/>
        </w:rPr>
      </w:pPr>
    </w:p>
    <w:p w14:paraId="3CB0AEBC" w14:textId="77777777" w:rsidR="00CF72FE" w:rsidRPr="00690F38" w:rsidRDefault="00000000">
      <w:pPr>
        <w:pStyle w:val="1"/>
        <w:rPr>
          <w:rFonts w:ascii="宋体" w:eastAsia="宋体" w:hAnsi="宋体"/>
          <w:lang w:eastAsia="zh-CN"/>
        </w:rPr>
      </w:pPr>
      <w:r w:rsidRPr="00690F38">
        <w:rPr>
          <w:rFonts w:ascii="宋体" w:eastAsia="宋体" w:hAnsi="宋体"/>
          <w:lang w:eastAsia="zh-CN"/>
        </w:rPr>
        <w:t>五、质量管理、信息安全及风险管理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82"/>
        <w:gridCol w:w="1786"/>
        <w:gridCol w:w="6321"/>
        <w:gridCol w:w="879"/>
      </w:tblGrid>
      <w:tr w:rsidR="00CF72FE" w:rsidRPr="00690F38" w14:paraId="2D38D649" w14:textId="77777777">
        <w:trPr>
          <w:cantSplit/>
          <w:tblHeader/>
          <w:jc w:val="center"/>
        </w:trPr>
        <w:tc>
          <w:tcPr>
            <w:tcW w:w="482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shd w:val="clear" w:color="auto" w:fill="EAF0F6"/>
            <w:vAlign w:val="center"/>
          </w:tcPr>
          <w:p w14:paraId="612C40A1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proofErr w:type="spellStart"/>
            <w:r w:rsidRPr="00690F38">
              <w:rPr>
                <w:b/>
                <w:sz w:val="18"/>
              </w:rPr>
              <w:t>序号</w:t>
            </w:r>
            <w:proofErr w:type="spellEnd"/>
          </w:p>
        </w:tc>
        <w:tc>
          <w:tcPr>
            <w:tcW w:w="1786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shd w:val="clear" w:color="auto" w:fill="EAF0F6"/>
            <w:vAlign w:val="center"/>
          </w:tcPr>
          <w:p w14:paraId="79B854A0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r w:rsidRPr="00690F38">
              <w:rPr>
                <w:b/>
                <w:sz w:val="18"/>
              </w:rPr>
              <w:t>材料名称</w:t>
            </w:r>
          </w:p>
        </w:tc>
        <w:tc>
          <w:tcPr>
            <w:tcW w:w="6321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shd w:val="clear" w:color="auto" w:fill="EAF0F6"/>
            <w:vAlign w:val="center"/>
          </w:tcPr>
          <w:p w14:paraId="2F936CCC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r w:rsidRPr="00690F38">
              <w:rPr>
                <w:b/>
                <w:sz w:val="18"/>
              </w:rPr>
              <w:t>主要内容及提交要求</w:t>
            </w:r>
          </w:p>
        </w:tc>
        <w:tc>
          <w:tcPr>
            <w:tcW w:w="879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shd w:val="clear" w:color="auto" w:fill="EAF0F6"/>
            <w:vAlign w:val="center"/>
          </w:tcPr>
          <w:p w14:paraId="45C18C86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r w:rsidRPr="00690F38">
              <w:rPr>
                <w:b/>
                <w:sz w:val="18"/>
              </w:rPr>
              <w:t>类型</w:t>
            </w:r>
          </w:p>
        </w:tc>
      </w:tr>
      <w:tr w:rsidR="00CF72FE" w:rsidRPr="00690F38" w14:paraId="1E52FA3A" w14:textId="77777777">
        <w:trPr>
          <w:cantSplit/>
          <w:jc w:val="center"/>
        </w:trPr>
        <w:tc>
          <w:tcPr>
            <w:tcW w:w="482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shd w:val="clear" w:color="auto" w:fill="F8FAFC"/>
            <w:vAlign w:val="center"/>
          </w:tcPr>
          <w:p w14:paraId="78816DAE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r w:rsidRPr="00690F38">
              <w:rPr>
                <w:sz w:val="18"/>
              </w:rPr>
              <w:t>22</w:t>
            </w:r>
          </w:p>
        </w:tc>
        <w:tc>
          <w:tcPr>
            <w:tcW w:w="1786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shd w:val="clear" w:color="auto" w:fill="F8FAFC"/>
            <w:vAlign w:val="center"/>
          </w:tcPr>
          <w:p w14:paraId="1859B123" w14:textId="77777777" w:rsidR="00CF72FE" w:rsidRPr="00690F38" w:rsidRDefault="00000000">
            <w:pPr>
              <w:spacing w:after="0" w:line="276" w:lineRule="auto"/>
              <w:rPr>
                <w:rFonts w:hint="eastAsia"/>
                <w:lang w:eastAsia="zh-CN"/>
              </w:rPr>
            </w:pPr>
            <w:r w:rsidRPr="00690F38">
              <w:rPr>
                <w:sz w:val="18"/>
                <w:lang w:eastAsia="zh-CN"/>
              </w:rPr>
              <w:t>质量管理制度及执行情况</w:t>
            </w:r>
          </w:p>
        </w:tc>
        <w:tc>
          <w:tcPr>
            <w:tcW w:w="6321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shd w:val="clear" w:color="auto" w:fill="F8FAFC"/>
            <w:vAlign w:val="center"/>
          </w:tcPr>
          <w:p w14:paraId="43ED482F" w14:textId="77777777" w:rsidR="00CF72FE" w:rsidRPr="00690F38" w:rsidRDefault="00000000">
            <w:pPr>
              <w:spacing w:after="0" w:line="276" w:lineRule="auto"/>
              <w:rPr>
                <w:rFonts w:hint="eastAsia"/>
                <w:lang w:eastAsia="zh-CN"/>
              </w:rPr>
            </w:pPr>
            <w:r w:rsidRPr="00690F38">
              <w:rPr>
                <w:sz w:val="18"/>
                <w:lang w:eastAsia="zh-CN"/>
              </w:rPr>
              <w:t>分别说明项目咨询、意见分歧解决、项目质量复核、内部质量检查、质量管理缺陷识别与整改五项制度的实际执行方式，并提供适当的制度摘要或实例。</w:t>
            </w:r>
          </w:p>
        </w:tc>
        <w:tc>
          <w:tcPr>
            <w:tcW w:w="879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shd w:val="clear" w:color="auto" w:fill="F8FAFC"/>
            <w:vAlign w:val="center"/>
          </w:tcPr>
          <w:p w14:paraId="00F6FCF5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proofErr w:type="spellStart"/>
            <w:r w:rsidRPr="00690F38">
              <w:rPr>
                <w:sz w:val="18"/>
              </w:rPr>
              <w:t>必备</w:t>
            </w:r>
            <w:proofErr w:type="spellEnd"/>
          </w:p>
        </w:tc>
      </w:tr>
      <w:tr w:rsidR="00CF72FE" w:rsidRPr="00690F38" w14:paraId="236B4029" w14:textId="77777777">
        <w:trPr>
          <w:cantSplit/>
          <w:jc w:val="center"/>
        </w:trPr>
        <w:tc>
          <w:tcPr>
            <w:tcW w:w="482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vAlign w:val="center"/>
          </w:tcPr>
          <w:p w14:paraId="705657E3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r w:rsidRPr="00690F38">
              <w:rPr>
                <w:sz w:val="18"/>
              </w:rPr>
              <w:t>23</w:t>
            </w:r>
          </w:p>
        </w:tc>
        <w:tc>
          <w:tcPr>
            <w:tcW w:w="1786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vAlign w:val="center"/>
          </w:tcPr>
          <w:p w14:paraId="3B769C7C" w14:textId="77777777" w:rsidR="00CF72FE" w:rsidRPr="00690F38" w:rsidRDefault="00000000">
            <w:pPr>
              <w:spacing w:after="0" w:line="276" w:lineRule="auto"/>
              <w:rPr>
                <w:rFonts w:hint="eastAsia"/>
                <w:lang w:eastAsia="zh-CN"/>
              </w:rPr>
            </w:pPr>
            <w:r w:rsidRPr="00690F38">
              <w:rPr>
                <w:sz w:val="18"/>
                <w:lang w:eastAsia="zh-CN"/>
              </w:rPr>
              <w:t>项目复核与重大事项升级</w:t>
            </w:r>
          </w:p>
        </w:tc>
        <w:tc>
          <w:tcPr>
            <w:tcW w:w="6321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vAlign w:val="center"/>
          </w:tcPr>
          <w:p w14:paraId="505E0A67" w14:textId="77777777" w:rsidR="00CF72FE" w:rsidRPr="00690F38" w:rsidRDefault="00000000">
            <w:pPr>
              <w:spacing w:after="0" w:line="276" w:lineRule="auto"/>
              <w:rPr>
                <w:rFonts w:hint="eastAsia"/>
                <w:lang w:eastAsia="zh-CN"/>
              </w:rPr>
            </w:pPr>
            <w:r w:rsidRPr="00690F38">
              <w:rPr>
                <w:sz w:val="18"/>
                <w:lang w:eastAsia="zh-CN"/>
              </w:rPr>
              <w:t>列示复核层级、重大专业判断复核安排、重大疑难问题专家咨询机制及审计报告签发前的质量把关措施。</w:t>
            </w:r>
          </w:p>
        </w:tc>
        <w:tc>
          <w:tcPr>
            <w:tcW w:w="879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vAlign w:val="center"/>
          </w:tcPr>
          <w:p w14:paraId="42C1E497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proofErr w:type="spellStart"/>
            <w:r w:rsidRPr="00690F38">
              <w:rPr>
                <w:sz w:val="18"/>
              </w:rPr>
              <w:t>评审</w:t>
            </w:r>
            <w:proofErr w:type="spellEnd"/>
          </w:p>
        </w:tc>
      </w:tr>
      <w:tr w:rsidR="00CF72FE" w:rsidRPr="00690F38" w14:paraId="470193AF" w14:textId="77777777">
        <w:trPr>
          <w:cantSplit/>
          <w:jc w:val="center"/>
        </w:trPr>
        <w:tc>
          <w:tcPr>
            <w:tcW w:w="482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shd w:val="clear" w:color="auto" w:fill="F8FAFC"/>
            <w:vAlign w:val="center"/>
          </w:tcPr>
          <w:p w14:paraId="64892D6C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r w:rsidRPr="00690F38">
              <w:rPr>
                <w:sz w:val="18"/>
              </w:rPr>
              <w:t>24</w:t>
            </w:r>
          </w:p>
        </w:tc>
        <w:tc>
          <w:tcPr>
            <w:tcW w:w="1786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shd w:val="clear" w:color="auto" w:fill="F8FAFC"/>
            <w:vAlign w:val="center"/>
          </w:tcPr>
          <w:p w14:paraId="7DA081D7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r w:rsidRPr="00690F38">
              <w:rPr>
                <w:sz w:val="18"/>
              </w:rPr>
              <w:t>信息安全与保密方案</w:t>
            </w:r>
          </w:p>
        </w:tc>
        <w:tc>
          <w:tcPr>
            <w:tcW w:w="6321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shd w:val="clear" w:color="auto" w:fill="F8FAFC"/>
            <w:vAlign w:val="center"/>
          </w:tcPr>
          <w:p w14:paraId="11A20DBE" w14:textId="77777777" w:rsidR="00CF72FE" w:rsidRPr="00690F38" w:rsidRDefault="00000000">
            <w:pPr>
              <w:spacing w:after="0" w:line="276" w:lineRule="auto"/>
              <w:rPr>
                <w:rFonts w:hint="eastAsia"/>
                <w:lang w:eastAsia="zh-CN"/>
              </w:rPr>
            </w:pPr>
            <w:r w:rsidRPr="00690F38">
              <w:rPr>
                <w:sz w:val="18"/>
                <w:lang w:eastAsia="zh-CN"/>
              </w:rPr>
              <w:t>说明资料接收、存储、访问权限、跨境数据、加密传输、归档与销毁制度，以及信息安全事件应急预案。</w:t>
            </w:r>
          </w:p>
        </w:tc>
        <w:tc>
          <w:tcPr>
            <w:tcW w:w="879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shd w:val="clear" w:color="auto" w:fill="F8FAFC"/>
            <w:vAlign w:val="center"/>
          </w:tcPr>
          <w:p w14:paraId="10F5F696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proofErr w:type="spellStart"/>
            <w:r w:rsidRPr="00690F38">
              <w:rPr>
                <w:sz w:val="18"/>
              </w:rPr>
              <w:t>必备</w:t>
            </w:r>
            <w:proofErr w:type="spellEnd"/>
          </w:p>
        </w:tc>
      </w:tr>
      <w:tr w:rsidR="00CF72FE" w:rsidRPr="00690F38" w14:paraId="784994F5" w14:textId="77777777">
        <w:trPr>
          <w:cantSplit/>
          <w:jc w:val="center"/>
        </w:trPr>
        <w:tc>
          <w:tcPr>
            <w:tcW w:w="482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vAlign w:val="center"/>
          </w:tcPr>
          <w:p w14:paraId="228B8D72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r w:rsidRPr="00690F38">
              <w:rPr>
                <w:sz w:val="18"/>
              </w:rPr>
              <w:t>25</w:t>
            </w:r>
          </w:p>
        </w:tc>
        <w:tc>
          <w:tcPr>
            <w:tcW w:w="1786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vAlign w:val="center"/>
          </w:tcPr>
          <w:p w14:paraId="5EBE2554" w14:textId="77777777" w:rsidR="00CF72FE" w:rsidRPr="00690F38" w:rsidRDefault="00000000">
            <w:pPr>
              <w:spacing w:after="0" w:line="276" w:lineRule="auto"/>
              <w:rPr>
                <w:rFonts w:hint="eastAsia"/>
                <w:lang w:eastAsia="zh-CN"/>
              </w:rPr>
            </w:pPr>
            <w:r w:rsidRPr="00690F38">
              <w:rPr>
                <w:sz w:val="18"/>
                <w:lang w:eastAsia="zh-CN"/>
              </w:rPr>
              <w:t>保密及信息安全承诺函</w:t>
            </w:r>
          </w:p>
        </w:tc>
        <w:tc>
          <w:tcPr>
            <w:tcW w:w="6321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vAlign w:val="center"/>
          </w:tcPr>
          <w:p w14:paraId="3FAAFC54" w14:textId="77777777" w:rsidR="00CF72FE" w:rsidRPr="00690F38" w:rsidRDefault="00000000">
            <w:pPr>
              <w:spacing w:after="0" w:line="276" w:lineRule="auto"/>
              <w:rPr>
                <w:rFonts w:hint="eastAsia"/>
                <w:lang w:eastAsia="zh-CN"/>
              </w:rPr>
            </w:pPr>
            <w:r w:rsidRPr="00690F38">
              <w:rPr>
                <w:sz w:val="18"/>
                <w:lang w:eastAsia="zh-CN"/>
              </w:rPr>
              <w:t>承诺保护未公开财务信息及商业秘密，不擅自对外传输或用于审计业务以外目的；接受正式审计合同中的独立信息安全条款。</w:t>
            </w:r>
          </w:p>
        </w:tc>
        <w:tc>
          <w:tcPr>
            <w:tcW w:w="879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vAlign w:val="center"/>
          </w:tcPr>
          <w:p w14:paraId="1D9F032D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proofErr w:type="spellStart"/>
            <w:r w:rsidRPr="00690F38">
              <w:rPr>
                <w:sz w:val="18"/>
              </w:rPr>
              <w:t>必备</w:t>
            </w:r>
            <w:proofErr w:type="spellEnd"/>
          </w:p>
        </w:tc>
      </w:tr>
    </w:tbl>
    <w:p w14:paraId="39E48360" w14:textId="77777777" w:rsidR="00CF72FE" w:rsidRPr="00690F38" w:rsidRDefault="00CF72FE">
      <w:pPr>
        <w:rPr>
          <w:rFonts w:hint="eastAsia"/>
        </w:rPr>
      </w:pPr>
    </w:p>
    <w:p w14:paraId="0E90C3D5" w14:textId="77777777" w:rsidR="00CF72FE" w:rsidRPr="00690F38" w:rsidRDefault="00000000">
      <w:pPr>
        <w:pStyle w:val="1"/>
        <w:rPr>
          <w:rFonts w:ascii="宋体" w:eastAsia="宋体" w:hAnsi="宋体"/>
          <w:lang w:eastAsia="zh-CN"/>
        </w:rPr>
      </w:pPr>
      <w:r w:rsidRPr="00690F38">
        <w:rPr>
          <w:rFonts w:ascii="宋体" w:eastAsia="宋体" w:hAnsi="宋体"/>
          <w:lang w:eastAsia="zh-CN"/>
        </w:rPr>
        <w:t>六、报价及其他承诺文件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82"/>
        <w:gridCol w:w="1786"/>
        <w:gridCol w:w="6321"/>
        <w:gridCol w:w="879"/>
      </w:tblGrid>
      <w:tr w:rsidR="00CF72FE" w:rsidRPr="00690F38" w14:paraId="1D9CF142" w14:textId="77777777">
        <w:trPr>
          <w:cantSplit/>
          <w:tblHeader/>
          <w:jc w:val="center"/>
        </w:trPr>
        <w:tc>
          <w:tcPr>
            <w:tcW w:w="482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shd w:val="clear" w:color="auto" w:fill="EAF0F6"/>
            <w:vAlign w:val="center"/>
          </w:tcPr>
          <w:p w14:paraId="62B58091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proofErr w:type="spellStart"/>
            <w:r w:rsidRPr="00690F38">
              <w:rPr>
                <w:b/>
                <w:sz w:val="18"/>
              </w:rPr>
              <w:t>序号</w:t>
            </w:r>
            <w:proofErr w:type="spellEnd"/>
          </w:p>
        </w:tc>
        <w:tc>
          <w:tcPr>
            <w:tcW w:w="1786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shd w:val="clear" w:color="auto" w:fill="EAF0F6"/>
            <w:vAlign w:val="center"/>
          </w:tcPr>
          <w:p w14:paraId="681231BC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r w:rsidRPr="00690F38">
              <w:rPr>
                <w:b/>
                <w:sz w:val="18"/>
              </w:rPr>
              <w:t>材料名称</w:t>
            </w:r>
          </w:p>
        </w:tc>
        <w:tc>
          <w:tcPr>
            <w:tcW w:w="6321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shd w:val="clear" w:color="auto" w:fill="EAF0F6"/>
            <w:vAlign w:val="center"/>
          </w:tcPr>
          <w:p w14:paraId="1D0AEB31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r w:rsidRPr="00690F38">
              <w:rPr>
                <w:b/>
                <w:sz w:val="18"/>
              </w:rPr>
              <w:t>主要内容及提交要求</w:t>
            </w:r>
          </w:p>
        </w:tc>
        <w:tc>
          <w:tcPr>
            <w:tcW w:w="879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shd w:val="clear" w:color="auto" w:fill="EAF0F6"/>
            <w:vAlign w:val="center"/>
          </w:tcPr>
          <w:p w14:paraId="46ED6DDF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r w:rsidRPr="00690F38">
              <w:rPr>
                <w:b/>
                <w:sz w:val="18"/>
              </w:rPr>
              <w:t>类型</w:t>
            </w:r>
          </w:p>
        </w:tc>
      </w:tr>
      <w:tr w:rsidR="00CF72FE" w:rsidRPr="00690F38" w14:paraId="5E232097" w14:textId="77777777">
        <w:trPr>
          <w:cantSplit/>
          <w:jc w:val="center"/>
        </w:trPr>
        <w:tc>
          <w:tcPr>
            <w:tcW w:w="482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shd w:val="clear" w:color="auto" w:fill="F8FAFC"/>
            <w:vAlign w:val="center"/>
          </w:tcPr>
          <w:p w14:paraId="28E04460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r w:rsidRPr="00690F38">
              <w:rPr>
                <w:sz w:val="18"/>
              </w:rPr>
              <w:t>26</w:t>
            </w:r>
          </w:p>
        </w:tc>
        <w:tc>
          <w:tcPr>
            <w:tcW w:w="1786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shd w:val="clear" w:color="auto" w:fill="F8FAFC"/>
            <w:vAlign w:val="center"/>
          </w:tcPr>
          <w:p w14:paraId="3EABD0B8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r w:rsidRPr="00690F38">
              <w:rPr>
                <w:sz w:val="18"/>
              </w:rPr>
              <w:t>审计费用报价表</w:t>
            </w:r>
          </w:p>
        </w:tc>
        <w:tc>
          <w:tcPr>
            <w:tcW w:w="6321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shd w:val="clear" w:color="auto" w:fill="F8FAFC"/>
            <w:vAlign w:val="center"/>
          </w:tcPr>
          <w:p w14:paraId="6073055F" w14:textId="77777777" w:rsidR="00CF72FE" w:rsidRPr="00690F38" w:rsidRDefault="00000000">
            <w:pPr>
              <w:spacing w:after="0" w:line="276" w:lineRule="auto"/>
              <w:rPr>
                <w:rFonts w:hint="eastAsia"/>
                <w:lang w:eastAsia="zh-CN"/>
              </w:rPr>
            </w:pPr>
            <w:r w:rsidRPr="00690F38">
              <w:rPr>
                <w:sz w:val="18"/>
                <w:lang w:eastAsia="zh-CN"/>
              </w:rPr>
              <w:t>财务报表审计、内部控制审计分别列示含税费用及合计；说明计价依据、预计投入工时、专家费用及差旅住宿是否包含在内。</w:t>
            </w:r>
          </w:p>
        </w:tc>
        <w:tc>
          <w:tcPr>
            <w:tcW w:w="879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shd w:val="clear" w:color="auto" w:fill="F8FAFC"/>
            <w:vAlign w:val="center"/>
          </w:tcPr>
          <w:p w14:paraId="37A2083F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proofErr w:type="spellStart"/>
            <w:r w:rsidRPr="00690F38">
              <w:rPr>
                <w:sz w:val="18"/>
              </w:rPr>
              <w:t>必备</w:t>
            </w:r>
            <w:proofErr w:type="spellEnd"/>
          </w:p>
        </w:tc>
      </w:tr>
      <w:tr w:rsidR="00CF72FE" w:rsidRPr="00690F38" w14:paraId="20F90396" w14:textId="77777777">
        <w:trPr>
          <w:cantSplit/>
          <w:jc w:val="center"/>
        </w:trPr>
        <w:tc>
          <w:tcPr>
            <w:tcW w:w="482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vAlign w:val="center"/>
          </w:tcPr>
          <w:p w14:paraId="04A63A8B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r w:rsidRPr="00690F38">
              <w:rPr>
                <w:sz w:val="18"/>
              </w:rPr>
              <w:t>27</w:t>
            </w:r>
          </w:p>
        </w:tc>
        <w:tc>
          <w:tcPr>
            <w:tcW w:w="1786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vAlign w:val="center"/>
          </w:tcPr>
          <w:p w14:paraId="7820995F" w14:textId="77777777" w:rsidR="00CF72FE" w:rsidRPr="00690F38" w:rsidRDefault="00000000">
            <w:pPr>
              <w:spacing w:after="0" w:line="276" w:lineRule="auto"/>
              <w:rPr>
                <w:rFonts w:hint="eastAsia"/>
                <w:lang w:eastAsia="zh-CN"/>
              </w:rPr>
            </w:pPr>
            <w:r w:rsidRPr="00690F38">
              <w:rPr>
                <w:sz w:val="18"/>
                <w:lang w:eastAsia="zh-CN"/>
              </w:rPr>
              <w:t>服务范围及增量收费说明</w:t>
            </w:r>
          </w:p>
        </w:tc>
        <w:tc>
          <w:tcPr>
            <w:tcW w:w="6321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vAlign w:val="center"/>
          </w:tcPr>
          <w:p w14:paraId="15A8B82B" w14:textId="77777777" w:rsidR="00CF72FE" w:rsidRPr="00690F38" w:rsidRDefault="00000000">
            <w:pPr>
              <w:spacing w:after="0" w:line="276" w:lineRule="auto"/>
              <w:rPr>
                <w:rFonts w:hint="eastAsia"/>
                <w:lang w:eastAsia="zh-CN"/>
              </w:rPr>
            </w:pPr>
            <w:r w:rsidRPr="00690F38">
              <w:rPr>
                <w:sz w:val="18"/>
                <w:lang w:eastAsia="zh-CN"/>
              </w:rPr>
              <w:t>明确报价覆盖的法人主体及报告清单；列示约定范围外新增事项的收费机制，不得以含糊约定替代确定报价。</w:t>
            </w:r>
          </w:p>
        </w:tc>
        <w:tc>
          <w:tcPr>
            <w:tcW w:w="879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vAlign w:val="center"/>
          </w:tcPr>
          <w:p w14:paraId="04ADF768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proofErr w:type="spellStart"/>
            <w:r w:rsidRPr="00690F38">
              <w:rPr>
                <w:sz w:val="18"/>
              </w:rPr>
              <w:t>必备</w:t>
            </w:r>
            <w:proofErr w:type="spellEnd"/>
          </w:p>
        </w:tc>
      </w:tr>
      <w:tr w:rsidR="00CF72FE" w:rsidRPr="00690F38" w14:paraId="5E4903F3" w14:textId="77777777">
        <w:trPr>
          <w:cantSplit/>
          <w:jc w:val="center"/>
        </w:trPr>
        <w:tc>
          <w:tcPr>
            <w:tcW w:w="482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shd w:val="clear" w:color="auto" w:fill="F8FAFC"/>
            <w:vAlign w:val="center"/>
          </w:tcPr>
          <w:p w14:paraId="0C0B4AD1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r w:rsidRPr="00690F38">
              <w:rPr>
                <w:sz w:val="18"/>
              </w:rPr>
              <w:t>28</w:t>
            </w:r>
          </w:p>
        </w:tc>
        <w:tc>
          <w:tcPr>
            <w:tcW w:w="1786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shd w:val="clear" w:color="auto" w:fill="F8FAFC"/>
            <w:vAlign w:val="center"/>
          </w:tcPr>
          <w:p w14:paraId="2841E5AE" w14:textId="77777777" w:rsidR="00CF72FE" w:rsidRPr="00690F38" w:rsidRDefault="00000000">
            <w:pPr>
              <w:spacing w:after="0" w:line="276" w:lineRule="auto"/>
              <w:rPr>
                <w:rFonts w:hint="eastAsia"/>
                <w:lang w:eastAsia="zh-CN"/>
              </w:rPr>
            </w:pPr>
            <w:r w:rsidRPr="00690F38">
              <w:rPr>
                <w:sz w:val="18"/>
                <w:lang w:eastAsia="zh-CN"/>
              </w:rPr>
              <w:t>履约及服务质量承诺函</w:t>
            </w:r>
          </w:p>
        </w:tc>
        <w:tc>
          <w:tcPr>
            <w:tcW w:w="6321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shd w:val="clear" w:color="auto" w:fill="F8FAFC"/>
            <w:vAlign w:val="center"/>
          </w:tcPr>
          <w:p w14:paraId="03150F11" w14:textId="77777777" w:rsidR="00CF72FE" w:rsidRPr="00690F38" w:rsidRDefault="00000000">
            <w:pPr>
              <w:spacing w:after="0" w:line="276" w:lineRule="auto"/>
              <w:rPr>
                <w:rFonts w:hint="eastAsia"/>
                <w:lang w:eastAsia="zh-CN"/>
              </w:rPr>
            </w:pPr>
            <w:r w:rsidRPr="00690F38">
              <w:rPr>
                <w:sz w:val="18"/>
                <w:lang w:eastAsia="zh-CN"/>
              </w:rPr>
              <w:t>承诺依法独立执业，保证人员投入、报告质量和计划节点；如需要附拟签审计业务约定书主要条款建议。</w:t>
            </w:r>
          </w:p>
        </w:tc>
        <w:tc>
          <w:tcPr>
            <w:tcW w:w="879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shd w:val="clear" w:color="auto" w:fill="F8FAFC"/>
            <w:vAlign w:val="center"/>
          </w:tcPr>
          <w:p w14:paraId="59EFC442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proofErr w:type="spellStart"/>
            <w:r w:rsidRPr="00690F38">
              <w:rPr>
                <w:sz w:val="18"/>
              </w:rPr>
              <w:t>必备</w:t>
            </w:r>
            <w:proofErr w:type="spellEnd"/>
          </w:p>
        </w:tc>
      </w:tr>
      <w:tr w:rsidR="00CF72FE" w:rsidRPr="00690F38" w14:paraId="0917B502" w14:textId="77777777">
        <w:trPr>
          <w:cantSplit/>
          <w:jc w:val="center"/>
        </w:trPr>
        <w:tc>
          <w:tcPr>
            <w:tcW w:w="482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vAlign w:val="center"/>
          </w:tcPr>
          <w:p w14:paraId="3229684E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r w:rsidRPr="00690F38">
              <w:rPr>
                <w:sz w:val="18"/>
              </w:rPr>
              <w:lastRenderedPageBreak/>
              <w:t>29</w:t>
            </w:r>
          </w:p>
        </w:tc>
        <w:tc>
          <w:tcPr>
            <w:tcW w:w="1786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vAlign w:val="center"/>
          </w:tcPr>
          <w:p w14:paraId="799348CE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r w:rsidRPr="00690F38">
              <w:rPr>
                <w:sz w:val="18"/>
              </w:rPr>
              <w:t>投标资料真实性声明</w:t>
            </w:r>
          </w:p>
        </w:tc>
        <w:tc>
          <w:tcPr>
            <w:tcW w:w="6321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vAlign w:val="center"/>
          </w:tcPr>
          <w:p w14:paraId="225D0A30" w14:textId="77777777" w:rsidR="00CF72FE" w:rsidRPr="00690F38" w:rsidRDefault="00000000">
            <w:pPr>
              <w:spacing w:after="0" w:line="276" w:lineRule="auto"/>
              <w:rPr>
                <w:rFonts w:hint="eastAsia"/>
                <w:lang w:eastAsia="zh-CN"/>
              </w:rPr>
            </w:pPr>
            <w:r w:rsidRPr="00690F38">
              <w:rPr>
                <w:sz w:val="18"/>
                <w:lang w:eastAsia="zh-CN"/>
              </w:rPr>
              <w:t>确认所提交资料真实、准确、完整，不存在重大遗漏、虚假陈述或不正当竞争行为，接受公司合理核查。</w:t>
            </w:r>
          </w:p>
        </w:tc>
        <w:tc>
          <w:tcPr>
            <w:tcW w:w="879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vAlign w:val="center"/>
          </w:tcPr>
          <w:p w14:paraId="665C96F2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proofErr w:type="spellStart"/>
            <w:r w:rsidRPr="00690F38">
              <w:rPr>
                <w:sz w:val="18"/>
              </w:rPr>
              <w:t>必备</w:t>
            </w:r>
            <w:proofErr w:type="spellEnd"/>
          </w:p>
        </w:tc>
      </w:tr>
      <w:tr w:rsidR="00CF72FE" w:rsidRPr="00690F38" w14:paraId="27F1C9EF" w14:textId="77777777">
        <w:trPr>
          <w:cantSplit/>
          <w:jc w:val="center"/>
        </w:trPr>
        <w:tc>
          <w:tcPr>
            <w:tcW w:w="482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shd w:val="clear" w:color="auto" w:fill="F8FAFC"/>
            <w:vAlign w:val="center"/>
          </w:tcPr>
          <w:p w14:paraId="6D87C133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r w:rsidRPr="00690F38">
              <w:rPr>
                <w:sz w:val="18"/>
              </w:rPr>
              <w:t>30</w:t>
            </w:r>
          </w:p>
        </w:tc>
        <w:tc>
          <w:tcPr>
            <w:tcW w:w="1786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shd w:val="clear" w:color="auto" w:fill="F8FAFC"/>
            <w:vAlign w:val="center"/>
          </w:tcPr>
          <w:p w14:paraId="0C0BB991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r w:rsidRPr="00690F38">
              <w:rPr>
                <w:sz w:val="18"/>
              </w:rPr>
              <w:t>其他补充材料</w:t>
            </w:r>
          </w:p>
        </w:tc>
        <w:tc>
          <w:tcPr>
            <w:tcW w:w="6321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shd w:val="clear" w:color="auto" w:fill="F8FAFC"/>
            <w:vAlign w:val="center"/>
          </w:tcPr>
          <w:p w14:paraId="38DAA2DA" w14:textId="77777777" w:rsidR="00CF72FE" w:rsidRPr="00690F38" w:rsidRDefault="00000000">
            <w:pPr>
              <w:spacing w:after="0" w:line="276" w:lineRule="auto"/>
              <w:rPr>
                <w:rFonts w:hint="eastAsia"/>
                <w:lang w:eastAsia="zh-CN"/>
              </w:rPr>
            </w:pPr>
            <w:r w:rsidRPr="00690F38">
              <w:rPr>
                <w:sz w:val="18"/>
                <w:lang w:eastAsia="zh-CN"/>
              </w:rPr>
              <w:t>与具体评分标准相关的排名、行业专家资历、信息系统与技术支持等客观证明材料（非限制性资格条件）。</w:t>
            </w:r>
          </w:p>
        </w:tc>
        <w:tc>
          <w:tcPr>
            <w:tcW w:w="879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shd w:val="clear" w:color="auto" w:fill="F8FAFC"/>
            <w:vAlign w:val="center"/>
          </w:tcPr>
          <w:p w14:paraId="36A6615C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proofErr w:type="spellStart"/>
            <w:r w:rsidRPr="00690F38">
              <w:rPr>
                <w:sz w:val="18"/>
              </w:rPr>
              <w:t>选交</w:t>
            </w:r>
            <w:proofErr w:type="spellEnd"/>
          </w:p>
        </w:tc>
      </w:tr>
    </w:tbl>
    <w:p w14:paraId="01DCA28E" w14:textId="77777777" w:rsidR="00CF72FE" w:rsidRPr="00690F38" w:rsidRDefault="00CF72FE">
      <w:pPr>
        <w:rPr>
          <w:rFonts w:hint="eastAsia"/>
        </w:rPr>
      </w:pPr>
    </w:p>
    <w:p w14:paraId="0854D511" w14:textId="77777777" w:rsidR="00CF72FE" w:rsidRPr="00690F38" w:rsidRDefault="00000000">
      <w:pPr>
        <w:pStyle w:val="1"/>
        <w:rPr>
          <w:rFonts w:ascii="宋体" w:eastAsia="宋体" w:hAnsi="宋体"/>
          <w:lang w:eastAsia="zh-CN"/>
        </w:rPr>
      </w:pPr>
      <w:r w:rsidRPr="00690F38">
        <w:rPr>
          <w:rFonts w:ascii="宋体" w:eastAsia="宋体" w:hAnsi="宋体"/>
          <w:lang w:eastAsia="zh-CN"/>
        </w:rPr>
        <w:t>七、投标文件编排和递交要求</w:t>
      </w:r>
    </w:p>
    <w:p w14:paraId="397E987D" w14:textId="77777777" w:rsidR="00CF72FE" w:rsidRPr="00690F38" w:rsidRDefault="00000000">
      <w:pPr>
        <w:ind w:left="113"/>
        <w:rPr>
          <w:rFonts w:hint="eastAsia"/>
          <w:lang w:eastAsia="zh-CN"/>
        </w:rPr>
      </w:pPr>
      <w:r w:rsidRPr="00690F38">
        <w:rPr>
          <w:lang w:eastAsia="zh-CN"/>
        </w:rPr>
        <w:t>1</w:t>
      </w:r>
      <w:proofErr w:type="gramStart"/>
      <w:r w:rsidRPr="00690F38">
        <w:rPr>
          <w:lang w:eastAsia="zh-CN"/>
        </w:rPr>
        <w:t>. 编排</w:t>
      </w:r>
      <w:proofErr w:type="gramEnd"/>
      <w:r w:rsidRPr="00690F38">
        <w:rPr>
          <w:lang w:eastAsia="zh-CN"/>
        </w:rPr>
        <w:t>顺序：按本清单序号编排，制作目录和页码，逐项注明“已</w:t>
      </w:r>
      <w:proofErr w:type="gramStart"/>
      <w:r w:rsidRPr="00690F38">
        <w:rPr>
          <w:lang w:eastAsia="zh-CN"/>
        </w:rPr>
        <w:t>提供／</w:t>
      </w:r>
      <w:proofErr w:type="gramEnd"/>
      <w:r w:rsidRPr="00690F38">
        <w:rPr>
          <w:lang w:eastAsia="zh-CN"/>
        </w:rPr>
        <w:t>不适</w:t>
      </w:r>
      <w:proofErr w:type="gramStart"/>
      <w:r w:rsidRPr="00690F38">
        <w:rPr>
          <w:lang w:eastAsia="zh-CN"/>
        </w:rPr>
        <w:t>用／</w:t>
      </w:r>
      <w:proofErr w:type="gramEnd"/>
      <w:r w:rsidRPr="00690F38">
        <w:rPr>
          <w:lang w:eastAsia="zh-CN"/>
        </w:rPr>
        <w:t>无此事项”；未提供适用材料的，说明原因。</w:t>
      </w:r>
    </w:p>
    <w:p w14:paraId="48ACBD6E" w14:textId="55D514CF" w:rsidR="00CF72FE" w:rsidRPr="00690F38" w:rsidRDefault="00000000">
      <w:pPr>
        <w:ind w:left="113"/>
        <w:rPr>
          <w:rFonts w:hint="eastAsia"/>
          <w:lang w:eastAsia="zh-CN"/>
        </w:rPr>
      </w:pPr>
      <w:r w:rsidRPr="00690F38">
        <w:rPr>
          <w:lang w:eastAsia="zh-CN"/>
        </w:rPr>
        <w:t>2</w:t>
      </w:r>
      <w:proofErr w:type="gramStart"/>
      <w:r w:rsidRPr="00690F38">
        <w:rPr>
          <w:lang w:eastAsia="zh-CN"/>
        </w:rPr>
        <w:t>. 形式</w:t>
      </w:r>
      <w:proofErr w:type="gramEnd"/>
      <w:r w:rsidRPr="00690F38">
        <w:rPr>
          <w:lang w:eastAsia="zh-CN"/>
        </w:rPr>
        <w:t>要求：提交加盖公章的纸质投标文件正本</w:t>
      </w:r>
      <w:r w:rsidR="00690F38">
        <w:rPr>
          <w:rFonts w:hint="eastAsia"/>
          <w:lang w:eastAsia="zh-CN"/>
        </w:rPr>
        <w:t>1</w:t>
      </w:r>
      <w:r w:rsidRPr="00690F38">
        <w:rPr>
          <w:lang w:eastAsia="zh-CN"/>
        </w:rPr>
        <w:t>份、副本</w:t>
      </w:r>
      <w:r w:rsidR="00690F38">
        <w:rPr>
          <w:rFonts w:hint="eastAsia"/>
          <w:lang w:eastAsia="zh-CN"/>
        </w:rPr>
        <w:t>1</w:t>
      </w:r>
      <w:r w:rsidRPr="00690F38">
        <w:rPr>
          <w:lang w:eastAsia="zh-CN"/>
        </w:rPr>
        <w:t>份、电子版</w:t>
      </w:r>
      <w:r w:rsidR="00690F38">
        <w:rPr>
          <w:rFonts w:hint="eastAsia"/>
          <w:lang w:eastAsia="zh-CN"/>
        </w:rPr>
        <w:t>1</w:t>
      </w:r>
      <w:r w:rsidRPr="00690F38">
        <w:rPr>
          <w:lang w:eastAsia="zh-CN"/>
        </w:rPr>
        <w:t>份；电子版建议采用可检索PDF，关键明细表另附可编辑格式。</w:t>
      </w:r>
    </w:p>
    <w:p w14:paraId="25EC0133" w14:textId="77777777" w:rsidR="00CF72FE" w:rsidRPr="00690F38" w:rsidRDefault="00000000">
      <w:pPr>
        <w:ind w:left="113"/>
        <w:rPr>
          <w:rFonts w:hint="eastAsia"/>
          <w:lang w:eastAsia="zh-CN"/>
        </w:rPr>
      </w:pPr>
      <w:r w:rsidRPr="00690F38">
        <w:rPr>
          <w:lang w:eastAsia="zh-CN"/>
        </w:rPr>
        <w:t>3</w:t>
      </w:r>
      <w:proofErr w:type="gramStart"/>
      <w:r w:rsidRPr="00690F38">
        <w:rPr>
          <w:lang w:eastAsia="zh-CN"/>
        </w:rPr>
        <w:t>. 报价</w:t>
      </w:r>
      <w:proofErr w:type="gramEnd"/>
      <w:r w:rsidRPr="00690F38">
        <w:rPr>
          <w:lang w:eastAsia="zh-CN"/>
        </w:rPr>
        <w:t>管理：报价表是否单独封装、开封程序、投标文件密封要求、送达地址及截止时间，均以正式投标邀请函为准。</w:t>
      </w:r>
    </w:p>
    <w:p w14:paraId="69F6CC01" w14:textId="77777777" w:rsidR="00CF72FE" w:rsidRPr="00690F38" w:rsidRDefault="00000000">
      <w:pPr>
        <w:ind w:left="113"/>
        <w:rPr>
          <w:rFonts w:hint="eastAsia"/>
          <w:lang w:eastAsia="zh-CN"/>
        </w:rPr>
      </w:pPr>
      <w:r w:rsidRPr="00690F38">
        <w:rPr>
          <w:lang w:eastAsia="zh-CN"/>
        </w:rPr>
        <w:t>4</w:t>
      </w:r>
      <w:proofErr w:type="gramStart"/>
      <w:r w:rsidRPr="00690F38">
        <w:rPr>
          <w:lang w:eastAsia="zh-CN"/>
        </w:rPr>
        <w:t>. 一致</w:t>
      </w:r>
      <w:proofErr w:type="gramEnd"/>
      <w:r w:rsidRPr="00690F38">
        <w:rPr>
          <w:lang w:eastAsia="zh-CN"/>
        </w:rPr>
        <w:t>性：投标文件的项目名称、报价范围、服务期限及核心人员信息应相互一致。法律法规或选聘文件已明确需签章的文件，应按相应要求签署。</w:t>
      </w:r>
    </w:p>
    <w:p w14:paraId="3BFD3155" w14:textId="77777777" w:rsidR="00CF72FE" w:rsidRPr="00690F38" w:rsidRDefault="00000000">
      <w:pPr>
        <w:ind w:left="113"/>
        <w:rPr>
          <w:rFonts w:hint="eastAsia"/>
          <w:lang w:eastAsia="zh-CN"/>
        </w:rPr>
      </w:pPr>
      <w:r w:rsidRPr="00690F38">
        <w:rPr>
          <w:lang w:eastAsia="zh-CN"/>
        </w:rPr>
        <w:t>5</w:t>
      </w:r>
      <w:proofErr w:type="gramStart"/>
      <w:r w:rsidRPr="00690F38">
        <w:rPr>
          <w:lang w:eastAsia="zh-CN"/>
        </w:rPr>
        <w:t>. 真实</w:t>
      </w:r>
      <w:proofErr w:type="gramEnd"/>
      <w:r w:rsidRPr="00690F38">
        <w:rPr>
          <w:lang w:eastAsia="zh-CN"/>
        </w:rPr>
        <w:t>性核查：招标人可核验资格备案、公开审计报告、监管记录和相关证明，不得要求投标人提供涉及其他客户商业秘密的非公开资料。</w:t>
      </w:r>
    </w:p>
    <w:p w14:paraId="7B5A6417" w14:textId="77777777" w:rsidR="00CF72FE" w:rsidRPr="00690F38" w:rsidRDefault="00000000">
      <w:pPr>
        <w:pStyle w:val="1"/>
        <w:rPr>
          <w:rFonts w:ascii="宋体" w:eastAsia="宋体" w:hAnsi="宋体"/>
          <w:lang w:eastAsia="zh-CN"/>
        </w:rPr>
      </w:pPr>
      <w:r w:rsidRPr="00690F38">
        <w:rPr>
          <w:rFonts w:ascii="宋体" w:eastAsia="宋体" w:hAnsi="宋体"/>
          <w:lang w:eastAsia="zh-CN"/>
        </w:rPr>
        <w:t>附表：2026年度审计费用报价表（建议格式）</w:t>
      </w:r>
    </w:p>
    <w:tbl>
      <w:tblPr>
        <w:tblStyle w:val="aff1"/>
        <w:tblW w:w="0" w:type="auto"/>
        <w:tblLayout w:type="fixed"/>
        <w:tblLook w:val="04A0" w:firstRow="1" w:lastRow="0" w:firstColumn="1" w:lastColumn="0" w:noHBand="0" w:noVBand="1"/>
      </w:tblPr>
      <w:tblGrid>
        <w:gridCol w:w="794"/>
        <w:gridCol w:w="3288"/>
        <w:gridCol w:w="2381"/>
        <w:gridCol w:w="3005"/>
      </w:tblGrid>
      <w:tr w:rsidR="00CF72FE" w:rsidRPr="00690F38" w14:paraId="5DA10515" w14:textId="77777777">
        <w:trPr>
          <w:cantSplit/>
          <w:tblHeader/>
        </w:trPr>
        <w:tc>
          <w:tcPr>
            <w:tcW w:w="794" w:type="dxa"/>
            <w:shd w:val="clear" w:color="auto" w:fill="EAF0F6"/>
            <w:vAlign w:val="center"/>
          </w:tcPr>
          <w:p w14:paraId="55BEBADE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proofErr w:type="spellStart"/>
            <w:r w:rsidRPr="00690F38">
              <w:rPr>
                <w:b/>
                <w:sz w:val="18"/>
              </w:rPr>
              <w:t>序号</w:t>
            </w:r>
            <w:proofErr w:type="spellEnd"/>
          </w:p>
        </w:tc>
        <w:tc>
          <w:tcPr>
            <w:tcW w:w="3288" w:type="dxa"/>
            <w:shd w:val="clear" w:color="auto" w:fill="EAF0F6"/>
            <w:vAlign w:val="center"/>
          </w:tcPr>
          <w:p w14:paraId="1113C1E0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r w:rsidRPr="00690F38">
              <w:rPr>
                <w:b/>
                <w:sz w:val="18"/>
              </w:rPr>
              <w:t>审计服务内容</w:t>
            </w:r>
          </w:p>
        </w:tc>
        <w:tc>
          <w:tcPr>
            <w:tcW w:w="2381" w:type="dxa"/>
            <w:shd w:val="clear" w:color="auto" w:fill="EAF0F6"/>
            <w:vAlign w:val="center"/>
          </w:tcPr>
          <w:p w14:paraId="3E015F14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r w:rsidRPr="00690F38">
              <w:rPr>
                <w:b/>
                <w:sz w:val="18"/>
              </w:rPr>
              <w:t>含税报价（万元）</w:t>
            </w:r>
          </w:p>
        </w:tc>
        <w:tc>
          <w:tcPr>
            <w:tcW w:w="3005" w:type="dxa"/>
            <w:shd w:val="clear" w:color="auto" w:fill="EAF0F6"/>
            <w:vAlign w:val="center"/>
          </w:tcPr>
          <w:p w14:paraId="55A95EA7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r w:rsidRPr="00690F38">
              <w:rPr>
                <w:b/>
                <w:sz w:val="18"/>
              </w:rPr>
              <w:t>报价范围／备注</w:t>
            </w:r>
          </w:p>
        </w:tc>
      </w:tr>
      <w:tr w:rsidR="00CF72FE" w:rsidRPr="00690F38" w14:paraId="5AFE5C01" w14:textId="77777777">
        <w:trPr>
          <w:cantSplit/>
        </w:trPr>
        <w:tc>
          <w:tcPr>
            <w:tcW w:w="794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vAlign w:val="center"/>
          </w:tcPr>
          <w:p w14:paraId="054CDD5C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r w:rsidRPr="00690F38">
              <w:rPr>
                <w:sz w:val="18"/>
              </w:rPr>
              <w:t>1</w:t>
            </w:r>
          </w:p>
        </w:tc>
        <w:tc>
          <w:tcPr>
            <w:tcW w:w="3288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vAlign w:val="center"/>
          </w:tcPr>
          <w:p w14:paraId="70D4C705" w14:textId="77777777" w:rsidR="00CF72FE" w:rsidRPr="00690F38" w:rsidRDefault="00000000">
            <w:pPr>
              <w:spacing w:after="0" w:line="276" w:lineRule="auto"/>
              <w:rPr>
                <w:rFonts w:hint="eastAsia"/>
                <w:lang w:eastAsia="zh-CN"/>
              </w:rPr>
            </w:pPr>
            <w:r w:rsidRPr="00690F38">
              <w:rPr>
                <w:sz w:val="18"/>
                <w:lang w:eastAsia="zh-CN"/>
              </w:rPr>
              <w:t>2026年度合并及母公司财务报表审计</w:t>
            </w:r>
          </w:p>
        </w:tc>
        <w:tc>
          <w:tcPr>
            <w:tcW w:w="2381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vAlign w:val="center"/>
          </w:tcPr>
          <w:p w14:paraId="2DE3F84A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r w:rsidRPr="00690F38">
              <w:rPr>
                <w:sz w:val="18"/>
              </w:rPr>
              <w:t>【   】</w:t>
            </w:r>
          </w:p>
        </w:tc>
        <w:tc>
          <w:tcPr>
            <w:tcW w:w="3005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vAlign w:val="center"/>
          </w:tcPr>
          <w:p w14:paraId="1DB8F0E6" w14:textId="77777777" w:rsidR="00CF72FE" w:rsidRPr="00690F38" w:rsidRDefault="00000000">
            <w:pPr>
              <w:spacing w:after="0" w:line="276" w:lineRule="auto"/>
              <w:rPr>
                <w:rFonts w:hint="eastAsia"/>
                <w:lang w:eastAsia="zh-CN"/>
              </w:rPr>
            </w:pPr>
            <w:r w:rsidRPr="00690F38">
              <w:rPr>
                <w:sz w:val="18"/>
                <w:lang w:eastAsia="zh-CN"/>
              </w:rPr>
              <w:t>含子公司审计及约定专项报告范围</w:t>
            </w:r>
          </w:p>
        </w:tc>
      </w:tr>
      <w:tr w:rsidR="00CF72FE" w:rsidRPr="00690F38" w14:paraId="56DE54FA" w14:textId="77777777">
        <w:trPr>
          <w:cantSplit/>
        </w:trPr>
        <w:tc>
          <w:tcPr>
            <w:tcW w:w="794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vAlign w:val="center"/>
          </w:tcPr>
          <w:p w14:paraId="6B1C71E5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r w:rsidRPr="00690F38">
              <w:rPr>
                <w:sz w:val="18"/>
              </w:rPr>
              <w:t>2</w:t>
            </w:r>
          </w:p>
        </w:tc>
        <w:tc>
          <w:tcPr>
            <w:tcW w:w="3288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vAlign w:val="center"/>
          </w:tcPr>
          <w:p w14:paraId="3D4A4EBC" w14:textId="77777777" w:rsidR="00CF72FE" w:rsidRPr="00690F38" w:rsidRDefault="00000000">
            <w:pPr>
              <w:spacing w:after="0" w:line="276" w:lineRule="auto"/>
              <w:rPr>
                <w:rFonts w:hint="eastAsia"/>
                <w:lang w:eastAsia="zh-CN"/>
              </w:rPr>
            </w:pPr>
            <w:r w:rsidRPr="00690F38">
              <w:rPr>
                <w:sz w:val="18"/>
                <w:lang w:eastAsia="zh-CN"/>
              </w:rPr>
              <w:t>2026年度财务报告内部控制审计</w:t>
            </w:r>
          </w:p>
        </w:tc>
        <w:tc>
          <w:tcPr>
            <w:tcW w:w="2381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vAlign w:val="center"/>
          </w:tcPr>
          <w:p w14:paraId="66BB558A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r w:rsidRPr="00690F38">
              <w:rPr>
                <w:sz w:val="18"/>
              </w:rPr>
              <w:t>【   】</w:t>
            </w:r>
          </w:p>
        </w:tc>
        <w:tc>
          <w:tcPr>
            <w:tcW w:w="3005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vAlign w:val="center"/>
          </w:tcPr>
          <w:p w14:paraId="3BCD87C5" w14:textId="77777777" w:rsidR="00CF72FE" w:rsidRPr="00690F38" w:rsidRDefault="00000000">
            <w:pPr>
              <w:spacing w:after="0" w:line="276" w:lineRule="auto"/>
              <w:rPr>
                <w:rFonts w:hint="eastAsia"/>
                <w:lang w:eastAsia="zh-CN"/>
              </w:rPr>
            </w:pPr>
            <w:r w:rsidRPr="00690F38">
              <w:rPr>
                <w:sz w:val="18"/>
                <w:lang w:eastAsia="zh-CN"/>
              </w:rPr>
              <w:t>包括内部控制测试及审计报告</w:t>
            </w:r>
          </w:p>
        </w:tc>
      </w:tr>
      <w:tr w:rsidR="00CF72FE" w:rsidRPr="00690F38" w14:paraId="77DFD7C8" w14:textId="77777777">
        <w:trPr>
          <w:cantSplit/>
        </w:trPr>
        <w:tc>
          <w:tcPr>
            <w:tcW w:w="794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vAlign w:val="center"/>
          </w:tcPr>
          <w:p w14:paraId="2A6ECE71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r w:rsidRPr="00690F38">
              <w:rPr>
                <w:sz w:val="18"/>
              </w:rPr>
              <w:t>3</w:t>
            </w:r>
          </w:p>
        </w:tc>
        <w:tc>
          <w:tcPr>
            <w:tcW w:w="3288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vAlign w:val="center"/>
          </w:tcPr>
          <w:p w14:paraId="77F293CC" w14:textId="77777777" w:rsidR="00CF72FE" w:rsidRPr="00690F38" w:rsidRDefault="00000000">
            <w:pPr>
              <w:spacing w:after="0" w:line="276" w:lineRule="auto"/>
              <w:rPr>
                <w:rFonts w:hint="eastAsia"/>
                <w:lang w:eastAsia="zh-CN"/>
              </w:rPr>
            </w:pPr>
            <w:r w:rsidRPr="00690F38">
              <w:rPr>
                <w:sz w:val="18"/>
                <w:lang w:eastAsia="zh-CN"/>
              </w:rPr>
              <w:t>其他明确纳入本次选聘的专项服务</w:t>
            </w:r>
          </w:p>
        </w:tc>
        <w:tc>
          <w:tcPr>
            <w:tcW w:w="2381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vAlign w:val="center"/>
          </w:tcPr>
          <w:p w14:paraId="301CF5A4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r w:rsidRPr="00690F38">
              <w:rPr>
                <w:sz w:val="18"/>
              </w:rPr>
              <w:t>【   】</w:t>
            </w:r>
          </w:p>
        </w:tc>
        <w:tc>
          <w:tcPr>
            <w:tcW w:w="3005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vAlign w:val="center"/>
          </w:tcPr>
          <w:p w14:paraId="62086A38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r w:rsidRPr="00690F38">
              <w:rPr>
                <w:sz w:val="18"/>
              </w:rPr>
              <w:t>不适用请填写“无”</w:t>
            </w:r>
          </w:p>
        </w:tc>
      </w:tr>
      <w:tr w:rsidR="00CF72FE" w:rsidRPr="00690F38" w14:paraId="50B6083F" w14:textId="77777777">
        <w:trPr>
          <w:cantSplit/>
        </w:trPr>
        <w:tc>
          <w:tcPr>
            <w:tcW w:w="794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vAlign w:val="center"/>
          </w:tcPr>
          <w:p w14:paraId="61661402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r w:rsidRPr="00690F38">
              <w:rPr>
                <w:sz w:val="18"/>
              </w:rPr>
              <w:t>—</w:t>
            </w:r>
          </w:p>
        </w:tc>
        <w:tc>
          <w:tcPr>
            <w:tcW w:w="3288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vAlign w:val="center"/>
          </w:tcPr>
          <w:p w14:paraId="241A7069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r w:rsidRPr="00690F38">
              <w:rPr>
                <w:sz w:val="18"/>
              </w:rPr>
              <w:t>合计（含税）</w:t>
            </w:r>
          </w:p>
        </w:tc>
        <w:tc>
          <w:tcPr>
            <w:tcW w:w="2381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vAlign w:val="center"/>
          </w:tcPr>
          <w:p w14:paraId="25574443" w14:textId="77777777" w:rsidR="00CF72FE" w:rsidRPr="00690F38" w:rsidRDefault="00000000">
            <w:pPr>
              <w:spacing w:after="0" w:line="276" w:lineRule="auto"/>
              <w:rPr>
                <w:rFonts w:hint="eastAsia"/>
              </w:rPr>
            </w:pPr>
            <w:r w:rsidRPr="00690F38">
              <w:rPr>
                <w:sz w:val="18"/>
              </w:rPr>
              <w:t>【   】</w:t>
            </w:r>
          </w:p>
        </w:tc>
        <w:tc>
          <w:tcPr>
            <w:tcW w:w="3005" w:type="dxa"/>
            <w:tcBorders>
              <w:top w:val="single" w:sz="5" w:space="0" w:color="D8E0EA"/>
              <w:left w:val="single" w:sz="5" w:space="0" w:color="D8E0EA"/>
              <w:bottom w:val="single" w:sz="5" w:space="0" w:color="D8E0EA"/>
              <w:right w:val="single" w:sz="5" w:space="0" w:color="D8E0EA"/>
            </w:tcBorders>
            <w:vAlign w:val="center"/>
          </w:tcPr>
          <w:p w14:paraId="1FE28932" w14:textId="77777777" w:rsidR="00CF72FE" w:rsidRPr="00690F38" w:rsidRDefault="00000000">
            <w:pPr>
              <w:spacing w:after="0" w:line="276" w:lineRule="auto"/>
              <w:rPr>
                <w:rFonts w:hint="eastAsia"/>
                <w:lang w:eastAsia="zh-CN"/>
              </w:rPr>
            </w:pPr>
            <w:r w:rsidRPr="00690F38">
              <w:rPr>
                <w:sz w:val="18"/>
                <w:lang w:eastAsia="zh-CN"/>
              </w:rPr>
              <w:t>币种：人民币；税率：</w:t>
            </w:r>
            <w:proofErr w:type="gramStart"/>
            <w:r w:rsidRPr="00690F38">
              <w:rPr>
                <w:sz w:val="18"/>
                <w:lang w:eastAsia="zh-CN"/>
              </w:rPr>
              <w:t>【  】</w:t>
            </w:r>
            <w:proofErr w:type="gramEnd"/>
            <w:r w:rsidRPr="00690F38">
              <w:rPr>
                <w:sz w:val="18"/>
                <w:lang w:eastAsia="zh-CN"/>
              </w:rPr>
              <w:t>%</w:t>
            </w:r>
          </w:p>
        </w:tc>
      </w:tr>
    </w:tbl>
    <w:p w14:paraId="726744DB" w14:textId="77777777" w:rsidR="00CF72FE" w:rsidRPr="00690F38" w:rsidRDefault="00000000">
      <w:pPr>
        <w:rPr>
          <w:rFonts w:hint="eastAsia"/>
          <w:lang w:eastAsia="zh-CN"/>
        </w:rPr>
      </w:pPr>
      <w:r w:rsidRPr="00690F38">
        <w:rPr>
          <w:lang w:eastAsia="zh-CN"/>
        </w:rPr>
        <w:t>说明：报价范围以正式招标文件确定的审计对象、专项报告及服务成果为准；不得将未列入招标范围的事项擅自并入评标报价。</w:t>
      </w:r>
    </w:p>
    <w:p w14:paraId="7EC97BF1" w14:textId="77777777" w:rsidR="00CF72FE" w:rsidRPr="00690F38" w:rsidRDefault="00000000">
      <w:pPr>
        <w:pStyle w:val="1"/>
        <w:rPr>
          <w:rFonts w:ascii="宋体" w:eastAsia="宋体" w:hAnsi="宋体"/>
          <w:lang w:eastAsia="zh-CN"/>
        </w:rPr>
      </w:pPr>
      <w:r w:rsidRPr="00690F38">
        <w:rPr>
          <w:rFonts w:ascii="宋体" w:eastAsia="宋体" w:hAnsi="宋体"/>
          <w:lang w:eastAsia="zh-CN"/>
        </w:rPr>
        <w:t>编制及使用说明（招标人内部核对）</w:t>
      </w:r>
    </w:p>
    <w:p w14:paraId="12A4CC75" w14:textId="77777777" w:rsidR="00CF72FE" w:rsidRPr="00690F38" w:rsidRDefault="00000000">
      <w:pPr>
        <w:spacing w:after="60"/>
        <w:rPr>
          <w:rFonts w:hint="eastAsia"/>
          <w:lang w:eastAsia="zh-CN"/>
        </w:rPr>
      </w:pPr>
      <w:proofErr w:type="gramStart"/>
      <w:r w:rsidRPr="00690F38">
        <w:rPr>
          <w:lang w:eastAsia="zh-CN"/>
        </w:rPr>
        <w:t>• 本</w:t>
      </w:r>
      <w:proofErr w:type="gramEnd"/>
      <w:r w:rsidRPr="00690F38">
        <w:rPr>
          <w:lang w:eastAsia="zh-CN"/>
        </w:rPr>
        <w:t>清单为适用于上市公司选聘年审机构的拟稿，并非上海新炬网络投标邀请函原附件的原文复制。正式发布前须与《投标邀请函》《评价标准》《项目服务范围》逐项核对。</w:t>
      </w:r>
    </w:p>
    <w:p w14:paraId="57445A60" w14:textId="77777777" w:rsidR="00CF72FE" w:rsidRPr="00690F38" w:rsidRDefault="00000000">
      <w:pPr>
        <w:spacing w:after="60"/>
        <w:rPr>
          <w:rFonts w:hint="eastAsia"/>
          <w:lang w:eastAsia="zh-CN"/>
        </w:rPr>
      </w:pPr>
      <w:proofErr w:type="gramStart"/>
      <w:r w:rsidRPr="00690F38">
        <w:rPr>
          <w:lang w:eastAsia="zh-CN"/>
        </w:rPr>
        <w:t>• 按照</w:t>
      </w:r>
      <w:proofErr w:type="gramEnd"/>
      <w:r w:rsidRPr="00690F38">
        <w:rPr>
          <w:lang w:eastAsia="zh-CN"/>
        </w:rPr>
        <w:t>财会〔2023〕4号，评价要素应涵盖审计费用、资质条件、执业记录、质量管理、工作方案、人力及其他资源、信息安全及风险承担能力；质量管理水平权重不得低于40%，审计费用权重不得高于15%。</w:t>
      </w:r>
    </w:p>
    <w:p w14:paraId="744C05B7" w14:textId="77777777" w:rsidR="00CF72FE" w:rsidRPr="00690F38" w:rsidRDefault="00000000">
      <w:pPr>
        <w:spacing w:after="60"/>
        <w:rPr>
          <w:rFonts w:hint="eastAsia"/>
          <w:lang w:eastAsia="zh-CN"/>
        </w:rPr>
      </w:pPr>
      <w:proofErr w:type="gramStart"/>
      <w:r w:rsidRPr="00690F38">
        <w:rPr>
          <w:lang w:eastAsia="zh-CN"/>
        </w:rPr>
        <w:t>• 正式</w:t>
      </w:r>
      <w:proofErr w:type="gramEnd"/>
      <w:r w:rsidRPr="00690F38">
        <w:rPr>
          <w:lang w:eastAsia="zh-CN"/>
        </w:rPr>
        <w:t>选聘文件及具体评分标准应由董事会审计委员会按规定审议；任何主体不得设置缺乏合理依据、限制或排斥潜在应聘事务所的差别化条件。</w:t>
      </w:r>
    </w:p>
    <w:p w14:paraId="23842C74" w14:textId="77777777" w:rsidR="00CF72FE" w:rsidRPr="00690F38" w:rsidRDefault="00000000">
      <w:pPr>
        <w:spacing w:after="60"/>
        <w:rPr>
          <w:rFonts w:hint="eastAsia"/>
          <w:lang w:eastAsia="zh-CN"/>
        </w:rPr>
      </w:pPr>
      <w:r w:rsidRPr="00690F38">
        <w:rPr>
          <w:lang w:eastAsia="zh-CN"/>
        </w:rPr>
        <w:t>• 2026年度如发生改聘，原则上应在2026年第四季度结束前完成选聘工作。选聘及评审相关文件应按规定保存至少10年。</w:t>
      </w:r>
    </w:p>
    <w:p w14:paraId="20AA1211" w14:textId="77777777" w:rsidR="00CF72FE" w:rsidRPr="00690F38" w:rsidRDefault="00000000">
      <w:pPr>
        <w:rPr>
          <w:rFonts w:hint="eastAsia"/>
          <w:lang w:eastAsia="zh-CN"/>
        </w:rPr>
      </w:pPr>
      <w:r w:rsidRPr="00690F38">
        <w:rPr>
          <w:b/>
          <w:lang w:eastAsia="zh-CN"/>
        </w:rPr>
        <w:t>法规依据：</w:t>
      </w:r>
      <w:r w:rsidRPr="00690F38">
        <w:rPr>
          <w:lang w:eastAsia="zh-CN"/>
        </w:rPr>
        <w:t>《国有企业、上市公司选聘会计师事务所管理办法》（财会〔2023〕4号）。</w:t>
      </w:r>
    </w:p>
    <w:sectPr w:rsidR="00CF72FE" w:rsidRPr="00690F38" w:rsidSect="00034616">
      <w:headerReference w:type="default" r:id="rId8"/>
      <w:footerReference w:type="default" r:id="rId9"/>
      <w:pgSz w:w="11906" w:h="16838"/>
      <w:pgMar w:top="1134" w:right="1134" w:bottom="1020" w:left="1134" w:header="51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32A1F7" w14:textId="77777777" w:rsidR="00A51A15" w:rsidRDefault="00A51A15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384414E1" w14:textId="77777777" w:rsidR="00A51A15" w:rsidRDefault="00A51A15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DF7BAE" w14:textId="52F50BA1" w:rsidR="00CF72FE" w:rsidRDefault="00CF72FE">
    <w:pPr>
      <w:pStyle w:val="a7"/>
      <w:jc w:val="center"/>
      <w:rPr>
        <w:rFonts w:hint="eastAsia"/>
        <w:lang w:eastAsia="zh-C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7F292F" w14:textId="77777777" w:rsidR="00A51A15" w:rsidRDefault="00A51A15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7EBFCECA" w14:textId="77777777" w:rsidR="00A51A15" w:rsidRDefault="00A51A15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E6875" w14:textId="77777777" w:rsidR="00CF72FE" w:rsidRDefault="00000000">
    <w:pPr>
      <w:pStyle w:val="a5"/>
      <w:jc w:val="right"/>
      <w:rPr>
        <w:rFonts w:hint="eastAsia"/>
        <w:lang w:eastAsia="zh-CN"/>
      </w:rPr>
    </w:pPr>
    <w:proofErr w:type="gramStart"/>
    <w:r>
      <w:rPr>
        <w:rFonts w:ascii="微软雅黑" w:hAnsi="微软雅黑"/>
        <w:color w:val="627082"/>
        <w:sz w:val="16"/>
        <w:lang w:eastAsia="zh-CN"/>
      </w:rPr>
      <w:t>天津经纬辉开光电股份有限公司</w:t>
    </w:r>
    <w:r>
      <w:rPr>
        <w:rFonts w:ascii="微软雅黑" w:hAnsi="微软雅黑"/>
        <w:color w:val="627082"/>
        <w:sz w:val="16"/>
        <w:lang w:eastAsia="zh-CN"/>
      </w:rPr>
      <w:t xml:space="preserve">  |</w:t>
    </w:r>
    <w:proofErr w:type="gramEnd"/>
    <w:r>
      <w:rPr>
        <w:rFonts w:ascii="微软雅黑" w:hAnsi="微软雅黑"/>
        <w:color w:val="627082"/>
        <w:sz w:val="16"/>
        <w:lang w:eastAsia="zh-CN"/>
      </w:rPr>
      <w:t xml:space="preserve">  </w:t>
    </w:r>
    <w:r>
      <w:rPr>
        <w:rFonts w:ascii="微软雅黑" w:hAnsi="微软雅黑"/>
        <w:color w:val="627082"/>
        <w:sz w:val="16"/>
        <w:lang w:eastAsia="zh-CN"/>
      </w:rPr>
      <w:t>审计机构选聘资料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7453408">
    <w:abstractNumId w:val="8"/>
  </w:num>
  <w:num w:numId="2" w16cid:durableId="1157307091">
    <w:abstractNumId w:val="6"/>
  </w:num>
  <w:num w:numId="3" w16cid:durableId="1963877388">
    <w:abstractNumId w:val="5"/>
  </w:num>
  <w:num w:numId="4" w16cid:durableId="441220257">
    <w:abstractNumId w:val="4"/>
  </w:num>
  <w:num w:numId="5" w16cid:durableId="456608402">
    <w:abstractNumId w:val="7"/>
  </w:num>
  <w:num w:numId="6" w16cid:durableId="1059406109">
    <w:abstractNumId w:val="3"/>
  </w:num>
  <w:num w:numId="7" w16cid:durableId="1574965893">
    <w:abstractNumId w:val="2"/>
  </w:num>
  <w:num w:numId="8" w16cid:durableId="1921862916">
    <w:abstractNumId w:val="1"/>
  </w:num>
  <w:num w:numId="9" w16cid:durableId="9981921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690F38"/>
    <w:rsid w:val="00A51A15"/>
    <w:rsid w:val="00AA1D8D"/>
    <w:rsid w:val="00B47730"/>
    <w:rsid w:val="00CB0664"/>
    <w:rsid w:val="00CF72FE"/>
    <w:rsid w:val="00D52DC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F2567BB"/>
  <w14:defaultImageDpi w14:val="300"/>
  <w15:docId w15:val="{7AF87B17-F1E5-4126-BCE1-45772E76D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pPr>
      <w:spacing w:after="100" w:line="307" w:lineRule="auto"/>
    </w:pPr>
    <w:rPr>
      <w:rFonts w:ascii="宋体" w:eastAsia="宋体" w:hAnsi="宋体"/>
      <w:color w:val="1E242D"/>
      <w:sz w:val="20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200"/>
      <w:outlineLvl w:val="0"/>
    </w:pPr>
    <w:rPr>
      <w:rFonts w:asciiTheme="majorHAnsi" w:eastAsiaTheme="majorEastAsia" w:hAnsiTheme="majorHAnsi" w:cstheme="majorBidi"/>
      <w:b/>
      <w:bCs/>
      <w:color w:val="163D67"/>
      <w:sz w:val="24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163D67"/>
      <w:sz w:val="21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页眉 字符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页脚 字符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标题 1 字符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标题 2 字符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标题 3 字符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before="200" w:line="240" w:lineRule="auto"/>
      <w:contextualSpacing/>
    </w:pPr>
    <w:rPr>
      <w:rFonts w:asciiTheme="majorHAnsi" w:eastAsiaTheme="majorEastAsia" w:hAnsiTheme="majorHAnsi" w:cstheme="majorBidi"/>
      <w:b/>
      <w:color w:val="15335B"/>
      <w:spacing w:val="5"/>
      <w:kern w:val="28"/>
      <w:sz w:val="32"/>
      <w:szCs w:val="52"/>
    </w:rPr>
  </w:style>
  <w:style w:type="character" w:customStyle="1" w:styleId="ab">
    <w:name w:val="标题 字符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标题 字符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正文文本 字符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正文文本 2 字符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正文文本 3 字符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宏文本 字符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用 字符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标题 4 字符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标题 5 字符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标题 6 字符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标题 7 字符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标题 8 字符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标题 9 字符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明显引用 字符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1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2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3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4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5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6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7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8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520</Words>
  <Characters>2968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3482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小鱼 王</cp:lastModifiedBy>
  <cp:revision>2</cp:revision>
  <dcterms:created xsi:type="dcterms:W3CDTF">2013-12-23T23:15:00Z</dcterms:created>
  <dcterms:modified xsi:type="dcterms:W3CDTF">2026-11-03T02:05:00Z</dcterms:modified>
  <cp:category/>
</cp:coreProperties>
</file>